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56" w:rsidRPr="000E4458" w:rsidRDefault="00907356" w:rsidP="000E4458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907356" w:rsidRPr="000E4458" w:rsidRDefault="00907356" w:rsidP="00F02072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>до наказу Дніпропетровського обласного центру зайнятості</w:t>
      </w:r>
    </w:p>
    <w:p w:rsidR="00907356" w:rsidRPr="000E4458" w:rsidRDefault="00907356" w:rsidP="000E4458">
      <w:pPr>
        <w:tabs>
          <w:tab w:val="left" w:pos="5670"/>
        </w:tabs>
        <w:spacing w:after="0" w:line="240" w:lineRule="atLeast"/>
        <w:ind w:left="10620"/>
        <w:rPr>
          <w:rFonts w:ascii="Times New Roman" w:hAnsi="Times New Roman" w:cs="Times New Roman"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sz w:val="28"/>
          <w:szCs w:val="28"/>
          <w:lang w:val="uk-UA"/>
        </w:rPr>
        <w:t>від 14 листопада 2022 № 284</w:t>
      </w:r>
    </w:p>
    <w:p w:rsidR="00907356" w:rsidRPr="000E4458" w:rsidRDefault="00907356" w:rsidP="00F0207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07356" w:rsidRPr="000E4458" w:rsidRDefault="00907356" w:rsidP="00F020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07356" w:rsidRPr="000E4458" w:rsidRDefault="00907356" w:rsidP="00F02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>ТЕХНОЛОГІЧНА КАРТКА</w:t>
      </w:r>
    </w:p>
    <w:p w:rsidR="00907356" w:rsidRPr="000E4458" w:rsidRDefault="00907356" w:rsidP="00F020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4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адміністративної послуги з продовження дії дозволу на застосування праці іноземців та осіб без громадянства </w:t>
      </w:r>
    </w:p>
    <w:p w:rsidR="00907356" w:rsidRPr="000E4458" w:rsidRDefault="00907356" w:rsidP="00F0207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780"/>
        <w:gridCol w:w="3780"/>
        <w:gridCol w:w="3725"/>
      </w:tblGrid>
      <w:tr w:rsidR="00907356" w:rsidRPr="000E4458">
        <w:tc>
          <w:tcPr>
            <w:tcW w:w="15353" w:type="dxa"/>
            <w:gridSpan w:val="5"/>
          </w:tcPr>
          <w:p w:rsidR="00907356" w:rsidRPr="000E4458" w:rsidRDefault="00907356" w:rsidP="007721A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 При поданні пакету документів до Дніпропетровського обласного центру зайнятості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7721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7721A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опису прийнятих документів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наступного робочого дня після реєстрації заяви проводить перевірку заяви та доданих до неї документів на наявність підстав для зупинення розгляду заяви.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перевірки заяви та доданих до неї документів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Дніпропетровським обласним центром зайнятості щодо продовження дії дозволу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 з дати прийняття рішення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1.10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907356" w:rsidRPr="000E4458">
        <w:tc>
          <w:tcPr>
            <w:tcW w:w="15353" w:type="dxa"/>
            <w:gridSpan w:val="5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 При поданні пакету документів до Центру надання адміністративних послуг Слобожанської селищної ради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послуг/ працівники відповідального підрозділу регіонального центру зайнятості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 Слобожанської селищної ради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 з дня находження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Дніпропетровським обласним центром зайнятості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наступного робочого дня після реєстрації заяви проводить перевірку заяви та доданих до неї документів на наявність підстав для зупинення розгляду заяви.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2.7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2.8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Дніпропетровським обласним центром зайнятості щодо продовження дії дозволу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2.9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2.10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2.11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до центру надання адміністративних послуг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Кур’єр центру надання адміністративних послуг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2.12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Слобожанської селищної ради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907356" w:rsidRPr="000E4458">
        <w:tc>
          <w:tcPr>
            <w:tcW w:w="15353" w:type="dxa"/>
            <w:gridSpan w:val="5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 При поданні пакету документів до Центру надання адміністративних послуг м. Кам’янського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7721A6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 (дія, рішення)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Адміністратор центру надання адміністративних послуг 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м. Кам’янського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Передача/прийом заяви суб’єкта звернення з доданими документами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послуг/ підрозділ регіонального центру зайнятості м. Кам’янського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або у наступний робочий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дня находження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Відмітка про отримання від центру надання адміністративних послуг та реєстрація Дніпропетровським обласним центром зайнятості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документознавець 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color w:val="0000FF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наступного робочого дня після реєстрації заяви проводить перевірку заяви та доданих до неї документів на наявність підстав для зупинення розгляду заяви.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3.5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3.6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про зупинення розгляду заяви (за наявності підстав)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пізніше наступного робочого дня після перевірки заяви та доданих до неї документів 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3.7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зупинення розгляду заяви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двох робочих днів з дня прийняття рішення про зупинення розгляду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 рішення Дніпропетровським обласним центром зайнятості щодо продовження дії дозволу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Робоча група, заступник директора (за розподілом обов’язків)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3.9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дати прийняття рішення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2032B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3.10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дозволу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Начальник, провідний інспектор з питань працевлаштування іноземців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робочий день з дати прийняття рішення про видачу дозволу, в межах встановлених строків 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7721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3.11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Передача дозволу до центру надання адміністративних послуг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Здійснюється засобами поштового зв’язку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м. Кам’янськ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907356" w:rsidRPr="000E4458">
        <w:tc>
          <w:tcPr>
            <w:tcW w:w="828" w:type="dxa"/>
          </w:tcPr>
          <w:p w:rsidR="00907356" w:rsidRPr="000E4458" w:rsidRDefault="00907356" w:rsidP="007721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3.12</w:t>
            </w:r>
          </w:p>
        </w:tc>
        <w:tc>
          <w:tcPr>
            <w:tcW w:w="324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Видача суб’єкту звернення результату адміністративної послуги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Адміністратор центру надання адміністративних послуг</w:t>
            </w:r>
          </w:p>
        </w:tc>
        <w:tc>
          <w:tcPr>
            <w:tcW w:w="3780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 надання адміністративних послуг м. Кам’янського</w:t>
            </w:r>
          </w:p>
        </w:tc>
        <w:tc>
          <w:tcPr>
            <w:tcW w:w="3725" w:type="dxa"/>
          </w:tcPr>
          <w:p w:rsidR="00907356" w:rsidRPr="000E4458" w:rsidRDefault="00907356" w:rsidP="000E4458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звернення</w:t>
            </w:r>
          </w:p>
        </w:tc>
      </w:tr>
      <w:tr w:rsidR="00907356" w:rsidRPr="000E4458">
        <w:tblPrEx>
          <w:jc w:val="center"/>
        </w:tblPrEx>
        <w:trPr>
          <w:jc w:val="center"/>
        </w:trPr>
        <w:tc>
          <w:tcPr>
            <w:tcW w:w="15353" w:type="dxa"/>
            <w:gridSpan w:val="5"/>
          </w:tcPr>
          <w:p w:rsidR="00907356" w:rsidRPr="000E4458" w:rsidRDefault="00907356" w:rsidP="007721A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Механізм оскарження результату надання адміністративної послуги. 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суді.</w:t>
            </w:r>
          </w:p>
        </w:tc>
      </w:tr>
    </w:tbl>
    <w:p w:rsidR="00907356" w:rsidRPr="000E4458" w:rsidRDefault="00907356" w:rsidP="00F02072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7356" w:rsidRPr="000E4458" w:rsidSect="00F02072">
      <w:headerReference w:type="default" r:id="rId6"/>
      <w:pgSz w:w="16838" w:h="11906" w:orient="landscape"/>
      <w:pgMar w:top="170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56" w:rsidRDefault="00907356" w:rsidP="00155A09">
      <w:pPr>
        <w:spacing w:after="0" w:line="240" w:lineRule="auto"/>
      </w:pPr>
      <w:r>
        <w:separator/>
      </w:r>
    </w:p>
  </w:endnote>
  <w:endnote w:type="continuationSeparator" w:id="0">
    <w:p w:rsidR="00907356" w:rsidRDefault="00907356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56" w:rsidRDefault="00907356" w:rsidP="00155A09">
      <w:pPr>
        <w:spacing w:after="0" w:line="240" w:lineRule="auto"/>
      </w:pPr>
      <w:r>
        <w:separator/>
      </w:r>
    </w:p>
  </w:footnote>
  <w:footnote w:type="continuationSeparator" w:id="0">
    <w:p w:rsidR="00907356" w:rsidRDefault="00907356" w:rsidP="00155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56" w:rsidRDefault="00907356">
    <w:pPr>
      <w:pStyle w:val="Header"/>
      <w:jc w:val="center"/>
      <w:rPr>
        <w:lang w:val="uk-UA"/>
      </w:rPr>
    </w:pPr>
    <w:fldSimple w:instr="PAGE   \* MERGEFORMAT">
      <w:r>
        <w:rPr>
          <w:noProof/>
        </w:rPr>
        <w:t>8</w:t>
      </w:r>
    </w:fldSimple>
  </w:p>
  <w:p w:rsidR="00907356" w:rsidRDefault="00907356" w:rsidP="00015C64">
    <w:pPr>
      <w:pStyle w:val="Header"/>
      <w:tabs>
        <w:tab w:val="clear" w:pos="4677"/>
        <w:tab w:val="center" w:pos="5103"/>
      </w:tabs>
      <w:jc w:val="right"/>
    </w:pPr>
    <w:r>
      <w:rPr>
        <w:rFonts w:ascii="Times New Roman" w:hAnsi="Times New Roman" w:cs="Times New Roman"/>
        <w:sz w:val="28"/>
        <w:szCs w:val="28"/>
        <w:lang w:val="uk-UA"/>
      </w:rPr>
      <w:t>Продовження додатку 4</w:t>
    </w:r>
  </w:p>
  <w:p w:rsidR="00907356" w:rsidRDefault="009073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48"/>
    <w:rsid w:val="00000CD7"/>
    <w:rsid w:val="000030CE"/>
    <w:rsid w:val="00015C64"/>
    <w:rsid w:val="00030DB6"/>
    <w:rsid w:val="00031046"/>
    <w:rsid w:val="00042379"/>
    <w:rsid w:val="000669A7"/>
    <w:rsid w:val="000A5691"/>
    <w:rsid w:val="000D2A6C"/>
    <w:rsid w:val="000E4458"/>
    <w:rsid w:val="000E6825"/>
    <w:rsid w:val="000F621E"/>
    <w:rsid w:val="000F69FB"/>
    <w:rsid w:val="00116645"/>
    <w:rsid w:val="00126A33"/>
    <w:rsid w:val="00141900"/>
    <w:rsid w:val="0014212F"/>
    <w:rsid w:val="001537D3"/>
    <w:rsid w:val="00155A09"/>
    <w:rsid w:val="00160ADB"/>
    <w:rsid w:val="00196126"/>
    <w:rsid w:val="001D04C7"/>
    <w:rsid w:val="001D2C1B"/>
    <w:rsid w:val="001D7C48"/>
    <w:rsid w:val="001F7D42"/>
    <w:rsid w:val="002032B6"/>
    <w:rsid w:val="0021753F"/>
    <w:rsid w:val="00235D93"/>
    <w:rsid w:val="00296E76"/>
    <w:rsid w:val="002B16CB"/>
    <w:rsid w:val="002D3D83"/>
    <w:rsid w:val="002E2376"/>
    <w:rsid w:val="0034061A"/>
    <w:rsid w:val="003601EB"/>
    <w:rsid w:val="0036590B"/>
    <w:rsid w:val="00377E83"/>
    <w:rsid w:val="003922E1"/>
    <w:rsid w:val="00396A3F"/>
    <w:rsid w:val="003B6868"/>
    <w:rsid w:val="003D62FE"/>
    <w:rsid w:val="004026D3"/>
    <w:rsid w:val="00412D52"/>
    <w:rsid w:val="00431450"/>
    <w:rsid w:val="00442B84"/>
    <w:rsid w:val="00490B6C"/>
    <w:rsid w:val="004C08BD"/>
    <w:rsid w:val="004F757A"/>
    <w:rsid w:val="005141BC"/>
    <w:rsid w:val="0057492B"/>
    <w:rsid w:val="00586EC4"/>
    <w:rsid w:val="005A0B08"/>
    <w:rsid w:val="005A4BA7"/>
    <w:rsid w:val="005C24DF"/>
    <w:rsid w:val="005D499B"/>
    <w:rsid w:val="005D67CA"/>
    <w:rsid w:val="005F12F0"/>
    <w:rsid w:val="006108F1"/>
    <w:rsid w:val="00636784"/>
    <w:rsid w:val="00643353"/>
    <w:rsid w:val="00675B75"/>
    <w:rsid w:val="00677621"/>
    <w:rsid w:val="00680133"/>
    <w:rsid w:val="00681144"/>
    <w:rsid w:val="0069568B"/>
    <w:rsid w:val="006D077B"/>
    <w:rsid w:val="006E0004"/>
    <w:rsid w:val="006E40C2"/>
    <w:rsid w:val="00712009"/>
    <w:rsid w:val="007338F0"/>
    <w:rsid w:val="00771090"/>
    <w:rsid w:val="007721A6"/>
    <w:rsid w:val="007B3DB4"/>
    <w:rsid w:val="007C686E"/>
    <w:rsid w:val="007D38F7"/>
    <w:rsid w:val="007F0A49"/>
    <w:rsid w:val="0080427E"/>
    <w:rsid w:val="00807EE6"/>
    <w:rsid w:val="008102F8"/>
    <w:rsid w:val="00835A64"/>
    <w:rsid w:val="008845D9"/>
    <w:rsid w:val="008A3408"/>
    <w:rsid w:val="008D333C"/>
    <w:rsid w:val="008E3D70"/>
    <w:rsid w:val="008F1D98"/>
    <w:rsid w:val="009014DE"/>
    <w:rsid w:val="00907356"/>
    <w:rsid w:val="009704EC"/>
    <w:rsid w:val="0098385B"/>
    <w:rsid w:val="0099459C"/>
    <w:rsid w:val="00A13E32"/>
    <w:rsid w:val="00A27CE9"/>
    <w:rsid w:val="00A44766"/>
    <w:rsid w:val="00A53350"/>
    <w:rsid w:val="00A628A6"/>
    <w:rsid w:val="00A80B19"/>
    <w:rsid w:val="00AC4C95"/>
    <w:rsid w:val="00AE3D73"/>
    <w:rsid w:val="00B11EA0"/>
    <w:rsid w:val="00B41B09"/>
    <w:rsid w:val="00B718C8"/>
    <w:rsid w:val="00B874B0"/>
    <w:rsid w:val="00B97EBA"/>
    <w:rsid w:val="00BB1BA3"/>
    <w:rsid w:val="00BD318C"/>
    <w:rsid w:val="00BD3BC1"/>
    <w:rsid w:val="00C009C8"/>
    <w:rsid w:val="00C0458E"/>
    <w:rsid w:val="00C149CA"/>
    <w:rsid w:val="00C367B1"/>
    <w:rsid w:val="00C45E96"/>
    <w:rsid w:val="00C568D7"/>
    <w:rsid w:val="00C65E33"/>
    <w:rsid w:val="00C66559"/>
    <w:rsid w:val="00C75142"/>
    <w:rsid w:val="00CB770C"/>
    <w:rsid w:val="00CE2117"/>
    <w:rsid w:val="00D0319B"/>
    <w:rsid w:val="00D67F48"/>
    <w:rsid w:val="00D9054B"/>
    <w:rsid w:val="00DC2098"/>
    <w:rsid w:val="00DD507E"/>
    <w:rsid w:val="00E20497"/>
    <w:rsid w:val="00E31381"/>
    <w:rsid w:val="00E85E45"/>
    <w:rsid w:val="00ED1724"/>
    <w:rsid w:val="00ED3D08"/>
    <w:rsid w:val="00F02072"/>
    <w:rsid w:val="00F22E38"/>
    <w:rsid w:val="00F264EB"/>
    <w:rsid w:val="00F37E48"/>
    <w:rsid w:val="00F51592"/>
    <w:rsid w:val="00F537B4"/>
    <w:rsid w:val="00F556E2"/>
    <w:rsid w:val="00F64F7E"/>
    <w:rsid w:val="00F7633E"/>
    <w:rsid w:val="00F838AA"/>
    <w:rsid w:val="00F871B2"/>
    <w:rsid w:val="00F94AB4"/>
    <w:rsid w:val="00FA7A67"/>
    <w:rsid w:val="00FF2361"/>
    <w:rsid w:val="00FF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A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A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</Pages>
  <Words>1659</Words>
  <Characters>9460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Олександр Валерійович</dc:creator>
  <cp:keywords/>
  <dc:description/>
  <cp:lastModifiedBy>Malahova</cp:lastModifiedBy>
  <cp:revision>31</cp:revision>
  <cp:lastPrinted>2022-02-10T11:03:00Z</cp:lastPrinted>
  <dcterms:created xsi:type="dcterms:W3CDTF">2022-10-04T08:02:00Z</dcterms:created>
  <dcterms:modified xsi:type="dcterms:W3CDTF">2022-11-21T14:21:00Z</dcterms:modified>
</cp:coreProperties>
</file>