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BE" w:rsidRDefault="008644BE" w:rsidP="008548ED">
      <w:pPr>
        <w:spacing w:after="0" w:line="240" w:lineRule="atLeast"/>
        <w:ind w:left="5664"/>
        <w:rPr>
          <w:rFonts w:ascii="Times New Roman" w:hAnsi="Times New Roman" w:cs="Times New Roman"/>
          <w:sz w:val="28"/>
          <w:szCs w:val="28"/>
          <w:lang w:val="uk-UA"/>
        </w:rPr>
      </w:pPr>
      <w:r>
        <w:rPr>
          <w:rFonts w:ascii="Times New Roman" w:hAnsi="Times New Roman" w:cs="Times New Roman"/>
          <w:sz w:val="28"/>
          <w:szCs w:val="28"/>
          <w:lang w:val="uk-UA"/>
        </w:rPr>
        <w:t>Додаток 5</w:t>
      </w:r>
    </w:p>
    <w:p w:rsidR="008644BE" w:rsidRDefault="008644BE" w:rsidP="00245219">
      <w:pPr>
        <w:spacing w:after="0" w:line="240" w:lineRule="atLeast"/>
        <w:ind w:left="5670"/>
        <w:rPr>
          <w:rFonts w:ascii="Times New Roman" w:hAnsi="Times New Roman" w:cs="Times New Roman"/>
          <w:sz w:val="28"/>
          <w:szCs w:val="28"/>
          <w:lang w:val="uk-UA"/>
        </w:rPr>
      </w:pPr>
      <w:r>
        <w:rPr>
          <w:rFonts w:ascii="Times New Roman" w:hAnsi="Times New Roman" w:cs="Times New Roman"/>
          <w:sz w:val="28"/>
          <w:szCs w:val="28"/>
          <w:lang w:val="uk-UA"/>
        </w:rPr>
        <w:t>до наказу Дніпропетровського обласного центру зайнятості від 29 січня 2025 № 21</w:t>
      </w:r>
    </w:p>
    <w:p w:rsidR="008644BE"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ІНФОРМАЦІЙНА КАРТКА</w:t>
      </w:r>
    </w:p>
    <w:p w:rsidR="008644BE"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адміністративної послуги з внесення змін до дозволу на застосування праці іноземців та осіб без громадянства</w:t>
      </w:r>
    </w:p>
    <w:p w:rsidR="008644BE" w:rsidRDefault="008644BE" w:rsidP="008548ED">
      <w:pPr>
        <w:spacing w:after="0" w:line="240" w:lineRule="atLeast"/>
        <w:jc w:val="center"/>
        <w:rPr>
          <w:rFonts w:ascii="Times New 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231"/>
        <w:gridCol w:w="5490"/>
      </w:tblGrid>
      <w:tr w:rsidR="008644BE" w:rsidRPr="00672DD1">
        <w:trPr>
          <w:trHeight w:val="441"/>
          <w:jc w:val="center"/>
        </w:trPr>
        <w:tc>
          <w:tcPr>
            <w:tcW w:w="9570" w:type="dxa"/>
            <w:gridSpan w:val="3"/>
            <w:vAlign w:val="center"/>
          </w:tcPr>
          <w:p w:rsidR="008644BE" w:rsidRPr="00672DD1" w:rsidRDefault="008644BE" w:rsidP="00986D9B">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суб’єкта надання адміністративної послуги</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sidRPr="00672DD1">
              <w:rPr>
                <w:rFonts w:ascii="Times New Roman" w:hAnsi="Times New Roman" w:cs="Times New Roman"/>
                <w:sz w:val="28"/>
                <w:szCs w:val="28"/>
                <w:lang w:val="uk-UA"/>
              </w:rPr>
              <w:t>1.</w:t>
            </w:r>
          </w:p>
        </w:tc>
        <w:tc>
          <w:tcPr>
            <w:tcW w:w="3231"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суб’єкта надання адміністративної послуги</w:t>
            </w:r>
          </w:p>
        </w:tc>
        <w:tc>
          <w:tcPr>
            <w:tcW w:w="5490" w:type="dxa"/>
          </w:tcPr>
          <w:p w:rsidR="008644BE" w:rsidRPr="00A135D6" w:rsidRDefault="008644BE" w:rsidP="00986D9B">
            <w:pPr>
              <w:spacing w:after="0" w:line="240" w:lineRule="atLeast"/>
              <w:rPr>
                <w:rFonts w:ascii="Times New Roman" w:hAnsi="Times New Roman" w:cs="Times New Roman"/>
                <w:b/>
                <w:bCs/>
                <w:sz w:val="28"/>
                <w:szCs w:val="28"/>
                <w:lang w:val="uk-UA"/>
              </w:rPr>
            </w:pPr>
            <w:r w:rsidRPr="00A135D6">
              <w:rPr>
                <w:rFonts w:ascii="Times New Roman" w:hAnsi="Times New Roman" w:cs="Times New Roman"/>
                <w:b/>
                <w:bCs/>
                <w:sz w:val="28"/>
                <w:szCs w:val="28"/>
                <w:lang w:val="uk-UA"/>
              </w:rPr>
              <w:t>Дніпропетровський обласний центр зайнятості</w:t>
            </w:r>
          </w:p>
          <w:p w:rsidR="008644BE" w:rsidRPr="00F033B8" w:rsidRDefault="008644BE" w:rsidP="00986D9B">
            <w:pPr>
              <w:spacing w:after="0" w:line="240" w:lineRule="atLeast"/>
              <w:rPr>
                <w:rFonts w:ascii="Times New Roman" w:hAnsi="Times New Roman" w:cs="Times New Roman"/>
                <w:sz w:val="28"/>
                <w:szCs w:val="28"/>
                <w:lang w:val="uk-UA"/>
              </w:rPr>
            </w:pPr>
            <w:smartTag w:uri="urn:schemas-microsoft-com:office:smarttags" w:element="metricconverter">
              <w:smartTagPr>
                <w:attr w:name="ProductID" w:val="49006, м"/>
              </w:smartTagPr>
              <w:r w:rsidRPr="00A135D6">
                <w:rPr>
                  <w:rFonts w:ascii="Times New Roman" w:hAnsi="Times New Roman" w:cs="Times New Roman"/>
                  <w:sz w:val="28"/>
                  <w:szCs w:val="28"/>
                  <w:shd w:val="clear" w:color="auto" w:fill="FBFBFB"/>
                </w:rPr>
                <w:t>49006, м</w:t>
              </w:r>
            </w:smartTag>
            <w:r w:rsidRPr="00A135D6">
              <w:rPr>
                <w:rFonts w:ascii="Times New Roman" w:hAnsi="Times New Roman" w:cs="Times New Roman"/>
                <w:sz w:val="28"/>
                <w:szCs w:val="28"/>
                <w:shd w:val="clear" w:color="auto" w:fill="FBFBFB"/>
              </w:rPr>
              <w:t xml:space="preserve">. Дніпро, пр. </w:t>
            </w:r>
            <w:r>
              <w:rPr>
                <w:rFonts w:ascii="Times New Roman" w:hAnsi="Times New Roman" w:cs="Times New Roman"/>
                <w:sz w:val="28"/>
                <w:szCs w:val="28"/>
                <w:shd w:val="clear" w:color="auto" w:fill="FBFBFB"/>
                <w:lang w:val="uk-UA"/>
              </w:rPr>
              <w:t>Лесі Українки</w:t>
            </w:r>
            <w:r w:rsidRPr="00A135D6">
              <w:rPr>
                <w:rFonts w:ascii="Times New Roman" w:hAnsi="Times New Roman" w:cs="Times New Roman"/>
                <w:sz w:val="28"/>
                <w:szCs w:val="28"/>
                <w:shd w:val="clear" w:color="auto" w:fill="FBFBFB"/>
              </w:rPr>
              <w:t>, 4</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8644BE" w:rsidRPr="00672DD1" w:rsidRDefault="008644BE"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суб’єкта надання адміністративної послуги</w:t>
            </w:r>
          </w:p>
        </w:tc>
        <w:tc>
          <w:tcPr>
            <w:tcW w:w="5490" w:type="dxa"/>
          </w:tcPr>
          <w:p w:rsidR="008644BE" w:rsidRPr="0041259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Понеділок: 8:00 – 17:00;</w:t>
            </w:r>
          </w:p>
          <w:p w:rsidR="008644BE" w:rsidRPr="0041259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Вівторок: 8:00 – 17:00;</w:t>
            </w:r>
          </w:p>
          <w:p w:rsidR="008644BE" w:rsidRPr="0041259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Середа: 8:00 – 17:00;</w:t>
            </w:r>
          </w:p>
          <w:p w:rsidR="008644BE" w:rsidRPr="0041259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41259E">
              <w:rPr>
                <w:rFonts w:ascii="Times New Roman" w:hAnsi="Times New Roman" w:cs="Times New Roman"/>
                <w:sz w:val="28"/>
                <w:szCs w:val="28"/>
              </w:rPr>
              <w:t>Четвер: 8:00 – 17:00;</w:t>
            </w:r>
          </w:p>
          <w:p w:rsidR="008644BE" w:rsidRPr="0041259E" w:rsidRDefault="008644BE"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41259E">
              <w:rPr>
                <w:rFonts w:ascii="Times New Roman" w:hAnsi="Times New Roman" w:cs="Times New Roman"/>
                <w:sz w:val="28"/>
                <w:szCs w:val="28"/>
              </w:rPr>
              <w:t>П'ятниця: 8:00 – 15:45</w:t>
            </w:r>
          </w:p>
          <w:p w:rsidR="008644BE" w:rsidRPr="00672DD1" w:rsidRDefault="008644BE" w:rsidP="00986D9B">
            <w:pPr>
              <w:spacing w:line="240" w:lineRule="auto"/>
              <w:jc w:val="both"/>
              <w:rPr>
                <w:rFonts w:ascii="Times New Roman" w:hAnsi="Times New Roman" w:cs="Times New Roman"/>
                <w:sz w:val="28"/>
                <w:szCs w:val="28"/>
                <w:lang w:val="uk-UA"/>
              </w:rPr>
            </w:pPr>
            <w:r w:rsidRPr="0041259E">
              <w:rPr>
                <w:rFonts w:ascii="Times New Roman" w:hAnsi="Times New Roman" w:cs="Times New Roman"/>
                <w:sz w:val="28"/>
                <w:szCs w:val="28"/>
              </w:rPr>
              <w:t>Обідня перерва: 12.00-12.45</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8644BE" w:rsidRPr="00672DD1" w:rsidRDefault="008644BE"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Телефон/факс (довідки), адреса електронної пошти та веб-сайт суб’єкта надання адміністративної послуги </w:t>
            </w:r>
          </w:p>
        </w:tc>
        <w:tc>
          <w:tcPr>
            <w:tcW w:w="5490" w:type="dxa"/>
          </w:tcPr>
          <w:p w:rsidR="008644BE" w:rsidRPr="00FE1D3D" w:rsidRDefault="008644BE" w:rsidP="00986D9B">
            <w:pPr>
              <w:spacing w:after="0" w:line="240" w:lineRule="atLeast"/>
              <w:jc w:val="both"/>
              <w:rPr>
                <w:rFonts w:ascii="Times New Roman" w:hAnsi="Times New Roman" w:cs="Times New Roman"/>
                <w:sz w:val="28"/>
                <w:szCs w:val="28"/>
                <w:shd w:val="clear" w:color="auto" w:fill="FBFBFB"/>
                <w:lang w:val="uk-UA"/>
              </w:rPr>
            </w:pPr>
            <w:r w:rsidRPr="00313221">
              <w:rPr>
                <w:rFonts w:ascii="Times New Roman" w:hAnsi="Times New Roman" w:cs="Times New Roman"/>
                <w:sz w:val="28"/>
                <w:szCs w:val="28"/>
                <w:shd w:val="clear" w:color="auto" w:fill="FBFBFB"/>
              </w:rPr>
              <w:t xml:space="preserve">Телефон – (056) </w:t>
            </w:r>
            <w:r>
              <w:rPr>
                <w:rFonts w:ascii="Times New Roman" w:hAnsi="Times New Roman" w:cs="Times New Roman"/>
                <w:sz w:val="28"/>
                <w:szCs w:val="28"/>
                <w:shd w:val="clear" w:color="auto" w:fill="FBFBFB"/>
                <w:lang w:val="uk-UA"/>
              </w:rPr>
              <w:t>233-58-61</w:t>
            </w:r>
          </w:p>
          <w:p w:rsidR="008644BE" w:rsidRPr="00313221" w:rsidRDefault="008644BE" w:rsidP="00986D9B">
            <w:pPr>
              <w:autoSpaceDE w:val="0"/>
              <w:autoSpaceDN w:val="0"/>
              <w:adjustRightInd w:val="0"/>
              <w:spacing w:after="0" w:line="240" w:lineRule="atLeast"/>
              <w:rPr>
                <w:rFonts w:ascii="Times New Roman" w:hAnsi="Times New Roman" w:cs="Times New Roman"/>
                <w:color w:val="000000"/>
                <w:sz w:val="28"/>
                <w:szCs w:val="28"/>
                <w:lang w:val="uk-UA" w:eastAsia="uk-UA"/>
              </w:rPr>
            </w:pPr>
            <w:r w:rsidRPr="00AC7235">
              <w:rPr>
                <w:rFonts w:ascii="Times New Roman" w:hAnsi="Times New Roman" w:cs="Times New Roman"/>
                <w:sz w:val="28"/>
                <w:szCs w:val="28"/>
              </w:rPr>
              <w:t>Електронна пошта</w:t>
            </w:r>
            <w:r w:rsidRPr="00313221">
              <w:rPr>
                <w:rFonts w:ascii="Times New Roman" w:hAnsi="Times New Roman" w:cs="Times New Roman"/>
                <w:sz w:val="28"/>
                <w:szCs w:val="28"/>
                <w:lang w:val="uk-UA"/>
              </w:rPr>
              <w:t xml:space="preserve">: </w:t>
            </w:r>
            <w:r w:rsidRPr="00313221">
              <w:rPr>
                <w:rFonts w:ascii="Times New Roman" w:hAnsi="Times New Roman" w:cs="Times New Roman"/>
                <w:color w:val="000000"/>
                <w:sz w:val="28"/>
                <w:szCs w:val="28"/>
                <w:lang w:val="uk-UA" w:eastAsia="uk-UA"/>
              </w:rPr>
              <w:t>vspvz@dnpocz.gov.ua</w:t>
            </w:r>
          </w:p>
          <w:p w:rsidR="008644BE" w:rsidRPr="00672DD1" w:rsidRDefault="008644BE"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rPr>
              <w:t>Вебсторінка</w:t>
            </w:r>
            <w:r w:rsidRPr="00313221">
              <w:rPr>
                <w:rFonts w:ascii="Times New Roman" w:hAnsi="Times New Roman" w:cs="Times New Roman"/>
                <w:sz w:val="28"/>
                <w:szCs w:val="28"/>
                <w:lang w:val="uk-UA"/>
              </w:rPr>
              <w:t>: https://dnp.dcz.gov.ua/</w:t>
            </w:r>
            <w:r w:rsidRPr="00672DD1">
              <w:rPr>
                <w:rFonts w:ascii="Times New Roman" w:hAnsi="Times New Roman" w:cs="Times New Roman"/>
                <w:sz w:val="28"/>
                <w:szCs w:val="28"/>
              </w:rPr>
              <w:t xml:space="preserve"> </w:t>
            </w:r>
          </w:p>
        </w:tc>
      </w:tr>
      <w:tr w:rsidR="008644BE" w:rsidRPr="00672DD1">
        <w:trPr>
          <w:jc w:val="center"/>
        </w:trPr>
        <w:tc>
          <w:tcPr>
            <w:tcW w:w="9570" w:type="dxa"/>
            <w:gridSpan w:val="3"/>
          </w:tcPr>
          <w:p w:rsidR="008644BE" w:rsidRPr="00672DD1" w:rsidRDefault="008644BE" w:rsidP="00986D9B">
            <w:pPr>
              <w:spacing w:after="0" w:line="240" w:lineRule="atLeast"/>
              <w:jc w:val="center"/>
              <w:rPr>
                <w:rFonts w:ascii="Times New Roman" w:hAnsi="Times New Roman" w:cs="Times New Roman"/>
                <w:b/>
                <w:bCs/>
                <w:sz w:val="28"/>
                <w:szCs w:val="28"/>
                <w:lang w:val="uk-UA"/>
              </w:rPr>
            </w:pPr>
            <w:r w:rsidRPr="00672DD1">
              <w:rPr>
                <w:rFonts w:ascii="Times New Roman" w:hAnsi="Times New Roman" w:cs="Times New Roman"/>
                <w:b/>
                <w:bCs/>
                <w:sz w:val="28"/>
                <w:szCs w:val="28"/>
                <w:lang w:val="uk-UA"/>
              </w:rPr>
              <w:t>Інформація про центр</w:t>
            </w:r>
            <w:r>
              <w:rPr>
                <w:rFonts w:ascii="Times New Roman" w:hAnsi="Times New Roman" w:cs="Times New Roman"/>
                <w:b/>
                <w:bCs/>
                <w:sz w:val="28"/>
                <w:szCs w:val="28"/>
                <w:lang w:val="uk-UA"/>
              </w:rPr>
              <w:t>и</w:t>
            </w:r>
            <w:r w:rsidRPr="00672DD1">
              <w:rPr>
                <w:rFonts w:ascii="Times New Roman" w:hAnsi="Times New Roman" w:cs="Times New Roman"/>
                <w:b/>
                <w:bCs/>
                <w:sz w:val="28"/>
                <w:szCs w:val="28"/>
                <w:lang w:val="uk-UA"/>
              </w:rPr>
              <w:t xml:space="preserve"> надання адміністративних послуг</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p>
        </w:tc>
        <w:tc>
          <w:tcPr>
            <w:tcW w:w="3231" w:type="dxa"/>
          </w:tcPr>
          <w:p w:rsidR="008644BE" w:rsidRPr="00672DD1" w:rsidRDefault="008644BE"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8644BE" w:rsidRPr="00AC7235" w:rsidRDefault="008644BE" w:rsidP="00986D9B">
            <w:pPr>
              <w:spacing w:after="0" w:line="240" w:lineRule="atLeast"/>
              <w:jc w:val="both"/>
              <w:rPr>
                <w:rFonts w:ascii="Times New Roman" w:hAnsi="Times New Roman" w:cs="Times New Roman"/>
                <w:b/>
                <w:bCs/>
                <w:sz w:val="28"/>
                <w:szCs w:val="28"/>
                <w:shd w:val="clear" w:color="auto" w:fill="FBFBFB"/>
                <w:lang w:val="uk-UA"/>
              </w:rPr>
            </w:pPr>
            <w:r w:rsidRPr="00AC7235">
              <w:rPr>
                <w:rFonts w:ascii="Times New Roman" w:hAnsi="Times New Roman" w:cs="Times New Roman"/>
                <w:b/>
                <w:bCs/>
                <w:sz w:val="28"/>
                <w:szCs w:val="28"/>
                <w:shd w:val="clear" w:color="auto" w:fill="FBFBFB"/>
              </w:rPr>
              <w:t>Центр надання адміністративних послуг Слобожанської селищної ради</w:t>
            </w:r>
          </w:p>
          <w:p w:rsidR="008644BE" w:rsidRPr="00AC7235" w:rsidRDefault="008644BE" w:rsidP="00986D9B">
            <w:pPr>
              <w:spacing w:after="0" w:line="240" w:lineRule="atLeast"/>
              <w:jc w:val="both"/>
              <w:rPr>
                <w:rFonts w:ascii="Times New Roman" w:hAnsi="Times New Roman" w:cs="Times New Roman"/>
                <w:sz w:val="28"/>
                <w:szCs w:val="28"/>
                <w:lang w:val="uk-UA"/>
              </w:rPr>
            </w:pPr>
            <w:r w:rsidRPr="00AC7235">
              <w:rPr>
                <w:rFonts w:ascii="Times New Roman" w:hAnsi="Times New Roman" w:cs="Times New Roman"/>
                <w:sz w:val="28"/>
                <w:szCs w:val="28"/>
                <w:shd w:val="clear" w:color="auto" w:fill="FBFBFB"/>
              </w:rPr>
              <w:t>52005, Дніпропетровська обл., Дніпровський район, смт Слобожанське, вул. Будівельників, 18</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3231" w:type="dxa"/>
          </w:tcPr>
          <w:p w:rsidR="008644BE" w:rsidRPr="00672DD1" w:rsidRDefault="008644BE"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Понеділок: 8:00 – 17:00;</w:t>
            </w:r>
          </w:p>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Вівторок: 8:00 – 20:00;</w:t>
            </w:r>
          </w:p>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Середа: 8:00 – 17:00;</w:t>
            </w:r>
          </w:p>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Четвер: 8:00 – 17:00;</w:t>
            </w:r>
          </w:p>
          <w:p w:rsidR="008644BE" w:rsidRPr="00AC7235" w:rsidRDefault="008644BE" w:rsidP="00986D9B">
            <w:pPr>
              <w:spacing w:after="0" w:line="240" w:lineRule="atLeast"/>
              <w:jc w:val="both"/>
              <w:rPr>
                <w:rFonts w:ascii="Times New Roman" w:hAnsi="Times New Roman" w:cs="Times New Roman"/>
                <w:sz w:val="28"/>
                <w:szCs w:val="28"/>
                <w:lang w:val="uk-UA"/>
              </w:rPr>
            </w:pPr>
            <w:r w:rsidRPr="00707B3A">
              <w:rPr>
                <w:rFonts w:ascii="Times New Roman" w:hAnsi="Times New Roman" w:cs="Times New Roman"/>
                <w:sz w:val="28"/>
                <w:szCs w:val="28"/>
              </w:rPr>
              <w:t>П'ятниця: 8:00 – 16:00</w:t>
            </w:r>
          </w:p>
        </w:tc>
      </w:tr>
      <w:tr w:rsidR="008644BE" w:rsidRPr="008462C8">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672DD1">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3231" w:type="dxa"/>
          </w:tcPr>
          <w:p w:rsidR="008644BE" w:rsidRPr="00672DD1" w:rsidRDefault="008644BE" w:rsidP="00986D9B">
            <w:pPr>
              <w:spacing w:after="0" w:line="240" w:lineRule="atLeast"/>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Телефон: (056) 753-90-83</w:t>
            </w:r>
          </w:p>
          <w:p w:rsidR="008644BE" w:rsidRPr="00707B3A"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707B3A">
              <w:rPr>
                <w:rFonts w:ascii="Times New Roman" w:hAnsi="Times New Roman" w:cs="Times New Roman"/>
                <w:sz w:val="28"/>
                <w:szCs w:val="28"/>
              </w:rPr>
              <w:t>Електронна пошта: </w:t>
            </w:r>
            <w:hyperlink r:id="rId7" w:history="1">
              <w:r w:rsidRPr="00707B3A">
                <w:rPr>
                  <w:rStyle w:val="Hyperlink"/>
                  <w:rFonts w:ascii="Times New Roman" w:hAnsi="Times New Roman"/>
                  <w:color w:val="auto"/>
                  <w:sz w:val="28"/>
                  <w:szCs w:val="28"/>
                  <w:u w:val="none"/>
                </w:rPr>
                <w:t>ctntr_ap@ukr.net</w:t>
              </w:r>
            </w:hyperlink>
          </w:p>
          <w:p w:rsidR="008644BE" w:rsidRPr="00AC7235" w:rsidRDefault="008644BE" w:rsidP="00986D9B">
            <w:pPr>
              <w:pStyle w:val="rtecenter"/>
              <w:shd w:val="clear" w:color="auto" w:fill="FBFBFB"/>
              <w:spacing w:before="0" w:beforeAutospacing="0" w:after="0" w:afterAutospacing="0" w:line="240" w:lineRule="atLeast"/>
              <w:jc w:val="both"/>
              <w:rPr>
                <w:sz w:val="28"/>
                <w:szCs w:val="28"/>
              </w:rPr>
            </w:pPr>
            <w:r w:rsidRPr="00707B3A">
              <w:rPr>
                <w:rFonts w:ascii="Times New Roman" w:hAnsi="Times New Roman" w:cs="Times New Roman"/>
                <w:sz w:val="28"/>
                <w:szCs w:val="28"/>
              </w:rPr>
              <w:t>Вебсторінка: </w:t>
            </w:r>
            <w:hyperlink r:id="rId8" w:tgtFrame="_blank" w:history="1">
              <w:r w:rsidRPr="00707B3A">
                <w:rPr>
                  <w:rStyle w:val="Hyperlink"/>
                  <w:rFonts w:ascii="Times New Roman" w:hAnsi="Times New Roman"/>
                  <w:color w:val="auto"/>
                  <w:sz w:val="28"/>
                  <w:szCs w:val="28"/>
                  <w:u w:val="none"/>
                </w:rPr>
                <w:t>http://www.dnipr.dp.gov.ua</w:t>
              </w:r>
            </w:hyperlink>
          </w:p>
          <w:p w:rsidR="008644BE" w:rsidRPr="00AC7235" w:rsidRDefault="008644BE" w:rsidP="00986D9B">
            <w:pPr>
              <w:spacing w:line="240" w:lineRule="auto"/>
              <w:jc w:val="both"/>
              <w:rPr>
                <w:rFonts w:ascii="Times New Roman" w:hAnsi="Times New Roman" w:cs="Times New Roman"/>
                <w:sz w:val="28"/>
                <w:szCs w:val="28"/>
                <w:lang w:val="uk-UA"/>
              </w:rPr>
            </w:pPr>
          </w:p>
        </w:tc>
      </w:tr>
      <w:tr w:rsidR="008644BE" w:rsidRPr="00AC7235">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231"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Місцезнаходження центра надання адміністративної послуги</w:t>
            </w:r>
          </w:p>
        </w:tc>
        <w:tc>
          <w:tcPr>
            <w:tcW w:w="5490" w:type="dxa"/>
          </w:tcPr>
          <w:p w:rsidR="008644BE" w:rsidRPr="00B870A6"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b/>
                <w:bCs/>
                <w:sz w:val="28"/>
                <w:szCs w:val="28"/>
              </w:rPr>
            </w:pPr>
            <w:r w:rsidRPr="00B870A6">
              <w:rPr>
                <w:rFonts w:ascii="Times New Roman" w:hAnsi="Times New Roman" w:cs="Times New Roman"/>
                <w:b/>
                <w:bCs/>
                <w:sz w:val="28"/>
                <w:szCs w:val="28"/>
              </w:rPr>
              <w:t>Центр надання адміністративних послуг м. Кам’янського</w:t>
            </w:r>
          </w:p>
          <w:p w:rsidR="008644BE" w:rsidRPr="00B870A6" w:rsidRDefault="008644BE" w:rsidP="00986D9B">
            <w:pPr>
              <w:shd w:val="clear" w:color="auto" w:fill="FFFFFF"/>
              <w:spacing w:after="0" w:line="240" w:lineRule="atLeast"/>
              <w:ind w:left="-360"/>
              <w:jc w:val="both"/>
              <w:textAlignment w:val="baseline"/>
              <w:rPr>
                <w:rFonts w:ascii="Times New Roman" w:hAnsi="Times New Roman" w:cs="Times New Roman"/>
                <w:sz w:val="28"/>
                <w:szCs w:val="28"/>
                <w:lang w:val="uk-UA" w:eastAsia="uk-UA"/>
              </w:rPr>
            </w:pPr>
            <w:r w:rsidRPr="00B870A6">
              <w:rPr>
                <w:rFonts w:ascii="Times New Roman" w:hAnsi="Times New Roman" w:cs="Times New Roman"/>
                <w:sz w:val="28"/>
                <w:szCs w:val="28"/>
                <w:lang w:val="uk-UA" w:eastAsia="uk-UA"/>
              </w:rPr>
              <w:t xml:space="preserve">     51900, Дніпропетровська область, </w:t>
            </w:r>
          </w:p>
          <w:p w:rsidR="008644B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м. Кам`янське, пр. Василя Стуса, 10/12</w:t>
            </w:r>
            <w:r>
              <w:rPr>
                <w:rFonts w:ascii="Times New Roman" w:hAnsi="Times New Roman" w:cs="Times New Roman"/>
                <w:sz w:val="28"/>
                <w:szCs w:val="28"/>
              </w:rPr>
              <w:t>;</w:t>
            </w:r>
          </w:p>
          <w:p w:rsidR="008644BE" w:rsidRDefault="008644BE" w:rsidP="00841C8C">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 xml:space="preserve">51900, Дніпропетровська область, </w:t>
            </w:r>
          </w:p>
          <w:p w:rsidR="008644BE" w:rsidRDefault="008644BE" w:rsidP="00841C8C">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пр. Перемоги, 63;</w:t>
            </w:r>
          </w:p>
          <w:p w:rsidR="008644BE" w:rsidRDefault="008644BE" w:rsidP="00841C8C">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51900, Дніпропетровська область,</w:t>
            </w:r>
          </w:p>
          <w:p w:rsidR="008644BE" w:rsidRPr="00841C8C" w:rsidRDefault="008644BE" w:rsidP="00841C8C">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м. Кам’янське, вул. Затишна, 3.</w:t>
            </w:r>
          </w:p>
        </w:tc>
      </w:tr>
      <w:tr w:rsidR="008644BE" w:rsidRPr="00AC7235">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231"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Інформація щодо режиму роботи центра надання адміністративної послуги</w:t>
            </w:r>
          </w:p>
        </w:tc>
        <w:tc>
          <w:tcPr>
            <w:tcW w:w="5490" w:type="dxa"/>
          </w:tcPr>
          <w:p w:rsidR="008644BE" w:rsidRPr="00B870A6"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Понеділок: 8:00 – 17:00;</w:t>
            </w:r>
          </w:p>
          <w:p w:rsidR="008644BE" w:rsidRPr="00B870A6"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Вівторок: 8:00 – 17:00;</w:t>
            </w:r>
          </w:p>
          <w:p w:rsidR="008644BE" w:rsidRPr="00B870A6"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Середа: 8:00 – 17:00;</w:t>
            </w:r>
          </w:p>
          <w:p w:rsidR="008644BE" w:rsidRPr="00B870A6"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B870A6">
              <w:rPr>
                <w:rFonts w:ascii="Times New Roman" w:hAnsi="Times New Roman" w:cs="Times New Roman"/>
                <w:sz w:val="28"/>
                <w:szCs w:val="28"/>
              </w:rPr>
              <w:t>Четвер: 8:00 – 17:00;</w:t>
            </w:r>
          </w:p>
          <w:p w:rsidR="008644BE" w:rsidRPr="00B870A6" w:rsidRDefault="008644BE"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B870A6">
              <w:rPr>
                <w:rFonts w:ascii="Times New Roman" w:hAnsi="Times New Roman" w:cs="Times New Roman"/>
                <w:sz w:val="28"/>
                <w:szCs w:val="28"/>
              </w:rPr>
              <w:t>П'ятниця: 8:00 – 17:00</w:t>
            </w:r>
          </w:p>
          <w:p w:rsidR="008644BE" w:rsidRPr="00B870A6" w:rsidRDefault="008644BE" w:rsidP="00986D9B">
            <w:pPr>
              <w:pStyle w:val="rtecenter"/>
              <w:shd w:val="clear" w:color="auto" w:fill="FBFBFB"/>
              <w:spacing w:before="0" w:beforeAutospacing="0" w:after="0" w:afterAutospacing="0" w:line="240" w:lineRule="atLeast"/>
              <w:rPr>
                <w:rFonts w:ascii="Times New Roman" w:hAnsi="Times New Roman" w:cs="Times New Roman"/>
                <w:sz w:val="28"/>
                <w:szCs w:val="28"/>
              </w:rPr>
            </w:pPr>
            <w:r w:rsidRPr="00B870A6">
              <w:rPr>
                <w:rFonts w:ascii="Times New Roman" w:hAnsi="Times New Roman" w:cs="Times New Roman"/>
                <w:sz w:val="28"/>
                <w:szCs w:val="28"/>
              </w:rPr>
              <w:t>Без обідньої перерви</w:t>
            </w:r>
          </w:p>
        </w:tc>
      </w:tr>
      <w:tr w:rsidR="008644BE" w:rsidRPr="00AC7235">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231"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8644BE" w:rsidRPr="009F7FFE" w:rsidRDefault="008644BE"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9F7FFE">
              <w:rPr>
                <w:rFonts w:ascii="Times New Roman" w:hAnsi="Times New Roman" w:cs="Times New Roman"/>
                <w:sz w:val="28"/>
                <w:szCs w:val="28"/>
              </w:rPr>
              <w:t xml:space="preserve">Телефон: </w:t>
            </w:r>
            <w:r w:rsidRPr="009F7FFE">
              <w:rPr>
                <w:rFonts w:ascii="Times New Roman" w:hAnsi="Times New Roman" w:cs="Times New Roman"/>
                <w:sz w:val="28"/>
                <w:szCs w:val="28"/>
                <w:lang w:val="uk-UA"/>
              </w:rPr>
              <w:t>(</w:t>
            </w:r>
            <w:hyperlink r:id="rId9" w:history="1">
              <w:r w:rsidRPr="009F7FFE">
                <w:rPr>
                  <w:rFonts w:ascii="Times New Roman" w:hAnsi="Times New Roman" w:cs="Times New Roman"/>
                  <w:sz w:val="28"/>
                  <w:szCs w:val="28"/>
                  <w:lang w:val="uk-UA" w:eastAsia="uk-UA"/>
                </w:rPr>
                <w:t>067) 7199090</w:t>
              </w:r>
            </w:hyperlink>
          </w:p>
          <w:p w:rsidR="008644BE" w:rsidRPr="009F7FFE" w:rsidRDefault="008644BE" w:rsidP="00986D9B">
            <w:pPr>
              <w:shd w:val="clear" w:color="auto" w:fill="FFFFFF"/>
              <w:spacing w:after="0" w:line="240" w:lineRule="atLeast"/>
              <w:ind w:left="-360"/>
              <w:textAlignment w:val="baseline"/>
              <w:rPr>
                <w:rFonts w:ascii="Times New Roman" w:hAnsi="Times New Roman" w:cs="Times New Roman"/>
                <w:sz w:val="28"/>
                <w:szCs w:val="28"/>
                <w:lang w:val="uk-UA" w:eastAsia="uk-UA"/>
              </w:rPr>
            </w:pPr>
            <w:r w:rsidRPr="009F7FFE">
              <w:rPr>
                <w:rFonts w:ascii="Times New Roman" w:hAnsi="Times New Roman" w:cs="Times New Roman"/>
                <w:sz w:val="28"/>
                <w:szCs w:val="28"/>
                <w:lang w:val="uk-UA"/>
              </w:rPr>
              <w:t xml:space="preserve">      </w:t>
            </w:r>
            <w:r w:rsidRPr="009F7FFE">
              <w:rPr>
                <w:rFonts w:ascii="Times New Roman" w:hAnsi="Times New Roman" w:cs="Times New Roman"/>
                <w:sz w:val="28"/>
                <w:szCs w:val="28"/>
              </w:rPr>
              <w:t>Електронна пошта: </w:t>
            </w:r>
            <w:hyperlink r:id="rId10" w:history="1">
              <w:r w:rsidRPr="009F7FFE">
                <w:rPr>
                  <w:rFonts w:ascii="Times New Roman" w:hAnsi="Times New Roman" w:cs="Times New Roman"/>
                  <w:sz w:val="28"/>
                  <w:szCs w:val="28"/>
                  <w:lang w:val="uk-UA" w:eastAsia="uk-UA"/>
                </w:rPr>
                <w:t>dozvildndz@ukr.net</w:t>
              </w:r>
            </w:hyperlink>
          </w:p>
          <w:p w:rsidR="008644BE" w:rsidRPr="009F7FFE" w:rsidRDefault="008644BE" w:rsidP="00986D9B">
            <w:pPr>
              <w:pStyle w:val="rtecenter"/>
              <w:shd w:val="clear" w:color="auto" w:fill="FBFBFB"/>
              <w:spacing w:before="0" w:beforeAutospacing="0" w:after="0" w:afterAutospacing="0" w:line="240" w:lineRule="atLeast"/>
              <w:jc w:val="both"/>
              <w:rPr>
                <w:rFonts w:ascii="Times New Roman" w:hAnsi="Times New Roman" w:cs="Times New Roman"/>
                <w:sz w:val="28"/>
                <w:szCs w:val="28"/>
              </w:rPr>
            </w:pPr>
            <w:r w:rsidRPr="009F7FFE">
              <w:rPr>
                <w:rFonts w:ascii="Times New Roman" w:hAnsi="Times New Roman" w:cs="Times New Roman"/>
                <w:sz w:val="28"/>
                <w:szCs w:val="28"/>
              </w:rPr>
              <w:t xml:space="preserve"> Вебсторінка:  https://kam.gov.ua/poslugi/</w:t>
            </w:r>
          </w:p>
          <w:p w:rsidR="008644BE" w:rsidRPr="00A135D6" w:rsidRDefault="008644BE" w:rsidP="00986D9B">
            <w:pPr>
              <w:pStyle w:val="rtecenter"/>
              <w:shd w:val="clear" w:color="auto" w:fill="FBFBFB"/>
              <w:spacing w:after="0" w:line="240" w:lineRule="atLeast"/>
              <w:rPr>
                <w:sz w:val="28"/>
                <w:szCs w:val="28"/>
              </w:rPr>
            </w:pPr>
          </w:p>
        </w:tc>
      </w:tr>
      <w:tr w:rsidR="008644BE" w:rsidRPr="00672DD1">
        <w:trPr>
          <w:trHeight w:val="455"/>
          <w:jc w:val="center"/>
        </w:trPr>
        <w:tc>
          <w:tcPr>
            <w:tcW w:w="9570" w:type="dxa"/>
            <w:gridSpan w:val="3"/>
            <w:vAlign w:val="center"/>
          </w:tcPr>
          <w:p w:rsidR="008644BE" w:rsidRPr="00672DD1" w:rsidRDefault="008644BE" w:rsidP="00986D9B">
            <w:pPr>
              <w:spacing w:after="0" w:line="240" w:lineRule="atLeast"/>
              <w:jc w:val="center"/>
              <w:rPr>
                <w:rFonts w:ascii="Times New Roman" w:hAnsi="Times New Roman" w:cs="Times New Roman"/>
                <w:b/>
                <w:bCs/>
                <w:sz w:val="28"/>
                <w:szCs w:val="28"/>
              </w:rPr>
            </w:pPr>
            <w:r w:rsidRPr="00672DD1">
              <w:rPr>
                <w:rFonts w:ascii="Times New Roman" w:hAnsi="Times New Roman" w:cs="Times New Roman"/>
                <w:b/>
                <w:bCs/>
                <w:sz w:val="28"/>
                <w:szCs w:val="28"/>
                <w:lang w:val="uk-UA"/>
              </w:rPr>
              <w:t>Нормативні акти, якими регламентується надання адміністративної послуги</w:t>
            </w:r>
          </w:p>
        </w:tc>
      </w:tr>
      <w:tr w:rsidR="008644BE" w:rsidRPr="00672DD1">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672DD1">
              <w:rPr>
                <w:rFonts w:ascii="Times New Roman" w:hAnsi="Times New Roman" w:cs="Times New Roman"/>
                <w:sz w:val="28"/>
                <w:szCs w:val="28"/>
                <w:lang w:val="uk-UA"/>
              </w:rPr>
              <w:t>.</w:t>
            </w:r>
          </w:p>
        </w:tc>
        <w:tc>
          <w:tcPr>
            <w:tcW w:w="3231"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 xml:space="preserve">Закон України </w:t>
            </w:r>
          </w:p>
        </w:tc>
        <w:tc>
          <w:tcPr>
            <w:tcW w:w="5490" w:type="dxa"/>
          </w:tcPr>
          <w:p w:rsidR="008644BE" w:rsidRPr="00672DD1" w:rsidRDefault="008644BE" w:rsidP="00986D9B">
            <w:pPr>
              <w:spacing w:line="240" w:lineRule="auto"/>
              <w:jc w:val="both"/>
              <w:rPr>
                <w:rFonts w:ascii="Times New Roman" w:hAnsi="Times New Roman" w:cs="Times New Roman"/>
                <w:sz w:val="28"/>
                <w:szCs w:val="28"/>
                <w:lang w:val="uk-UA"/>
              </w:rPr>
            </w:pPr>
            <w:r w:rsidRPr="00672DD1">
              <w:rPr>
                <w:rFonts w:ascii="Times New Roman" w:hAnsi="Times New Roman" w:cs="Times New Roman"/>
                <w:sz w:val="28"/>
                <w:szCs w:val="28"/>
                <w:lang w:val="uk-UA"/>
              </w:rPr>
              <w:t>Закон України «Про зайнятість населення» (далі – Закон)</w:t>
            </w:r>
          </w:p>
        </w:tc>
      </w:tr>
      <w:tr w:rsidR="008644BE" w:rsidRPr="008462C8">
        <w:trPr>
          <w:jc w:val="center"/>
        </w:trPr>
        <w:tc>
          <w:tcPr>
            <w:tcW w:w="849" w:type="dxa"/>
          </w:tcPr>
          <w:p w:rsidR="008644BE" w:rsidRPr="00672DD1" w:rsidRDefault="008644BE" w:rsidP="00986D9B">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Pr="00672DD1">
              <w:rPr>
                <w:rFonts w:ascii="Times New Roman" w:hAnsi="Times New Roman" w:cs="Times New Roman"/>
                <w:sz w:val="28"/>
                <w:szCs w:val="28"/>
                <w:lang w:val="uk-UA"/>
              </w:rPr>
              <w:t>.</w:t>
            </w:r>
          </w:p>
        </w:tc>
        <w:tc>
          <w:tcPr>
            <w:tcW w:w="3231" w:type="dxa"/>
          </w:tcPr>
          <w:p w:rsidR="008644BE" w:rsidRPr="00DD1EEE" w:rsidRDefault="008644BE" w:rsidP="00986D9B">
            <w:pPr>
              <w:spacing w:line="240" w:lineRule="auto"/>
              <w:jc w:val="both"/>
              <w:rPr>
                <w:rFonts w:ascii="Times New Roman" w:hAnsi="Times New Roman" w:cs="Times New Roman"/>
                <w:sz w:val="28"/>
                <w:szCs w:val="28"/>
                <w:lang w:val="uk-UA"/>
              </w:rPr>
            </w:pPr>
            <w:r w:rsidRPr="00DD1EEE">
              <w:rPr>
                <w:rFonts w:ascii="Times New Roman" w:hAnsi="Times New Roman" w:cs="Times New Roman"/>
                <w:sz w:val="28"/>
                <w:szCs w:val="28"/>
                <w:shd w:val="clear" w:color="auto" w:fill="FBFBFB"/>
                <w:lang w:val="uk-UA"/>
              </w:rPr>
              <w:t>Акти Кабінету Міністрів України</w:t>
            </w:r>
          </w:p>
        </w:tc>
        <w:tc>
          <w:tcPr>
            <w:tcW w:w="5490" w:type="dxa"/>
          </w:tcPr>
          <w:p w:rsidR="008644BE" w:rsidRPr="002E47D2" w:rsidRDefault="008644BE" w:rsidP="00986D9B">
            <w:pPr>
              <w:spacing w:after="0" w:line="240" w:lineRule="atLeast"/>
              <w:jc w:val="both"/>
              <w:rPr>
                <w:rFonts w:ascii="Times New Roman" w:hAnsi="Times New Roman" w:cs="Times New Roman"/>
                <w:sz w:val="28"/>
                <w:szCs w:val="28"/>
                <w:lang w:val="uk-UA"/>
              </w:rPr>
            </w:pPr>
            <w:r w:rsidRPr="002E47D2">
              <w:rPr>
                <w:rFonts w:ascii="Times New Roman" w:hAnsi="Times New Roman" w:cs="Times New Roman"/>
                <w:sz w:val="28"/>
                <w:szCs w:val="28"/>
                <w:shd w:val="clear" w:color="auto" w:fill="FBFBFB"/>
                <w:lang w:val="uk-UA"/>
              </w:rPr>
              <w:t>Постанова Кабінету Міністрів України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w:t>
            </w:r>
          </w:p>
        </w:tc>
      </w:tr>
      <w:tr w:rsidR="008644BE" w:rsidRPr="00FA5711">
        <w:trPr>
          <w:trHeight w:val="471"/>
          <w:jc w:val="center"/>
        </w:trPr>
        <w:tc>
          <w:tcPr>
            <w:tcW w:w="9570" w:type="dxa"/>
            <w:gridSpan w:val="3"/>
            <w:vAlign w:val="center"/>
          </w:tcPr>
          <w:p w:rsidR="008644BE" w:rsidRPr="00FA5711" w:rsidRDefault="008644BE" w:rsidP="008548ED">
            <w:pPr>
              <w:spacing w:after="0" w:line="240" w:lineRule="atLeast"/>
              <w:jc w:val="center"/>
              <w:rPr>
                <w:rFonts w:ascii="Times New Roman" w:hAnsi="Times New Roman" w:cs="Times New Roman"/>
                <w:b/>
                <w:bCs/>
                <w:sz w:val="28"/>
                <w:szCs w:val="28"/>
                <w:lang w:val="uk-UA"/>
              </w:rPr>
            </w:pPr>
            <w:r w:rsidRPr="00FA5711">
              <w:rPr>
                <w:rFonts w:ascii="Times New Roman" w:hAnsi="Times New Roman" w:cs="Times New Roman"/>
                <w:b/>
                <w:bCs/>
                <w:sz w:val="28"/>
                <w:szCs w:val="28"/>
                <w:lang w:val="uk-UA"/>
              </w:rPr>
              <w:t>Умови отримання адміністративної послуги</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Підстава для одержання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Заява роботодавця про внесення змін до дозволу.</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Роботодавець зобов’язаний звернутися для внесення змін до дозволу відповідно до частини першої статті 42</w:t>
            </w:r>
            <w:r w:rsidRPr="00FA5711">
              <w:rPr>
                <w:rFonts w:ascii="Times New Roman" w:hAnsi="Times New Roman" w:cs="Times New Roman"/>
                <w:sz w:val="28"/>
                <w:szCs w:val="28"/>
                <w:vertAlign w:val="superscript"/>
                <w:lang w:val="uk-UA"/>
              </w:rPr>
              <w:t>5</w:t>
            </w:r>
            <w:r w:rsidRPr="00FA5711">
              <w:rPr>
                <w:rFonts w:ascii="Times New Roman" w:hAnsi="Times New Roman" w:cs="Times New Roman"/>
                <w:sz w:val="28"/>
                <w:szCs w:val="28"/>
                <w:lang w:val="uk-UA"/>
              </w:rPr>
              <w:t xml:space="preserve"> Закону України «Про зайнятість населення» у разі виникнення однієї з таких обставин:</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0" w:name="n146"/>
            <w:bookmarkEnd w:id="0"/>
            <w:r w:rsidRPr="00FA5711">
              <w:rPr>
                <w:rFonts w:ascii="Times New Roman" w:hAnsi="Times New Roman" w:cs="Times New Roman"/>
                <w:sz w:val="28"/>
                <w:szCs w:val="28"/>
                <w:lang w:val="uk-UA"/>
              </w:rPr>
              <w:t>1) зміна найменування юридичної особи - роботодавця, реорганізація або виділ юридичної особи - роботодавця, зміна імені та/або прізвища, та/або по батькові фізичної особи - підприємця, який є роботодавцем;</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 w:name="n147"/>
            <w:bookmarkEnd w:id="1"/>
            <w:r w:rsidRPr="00FA5711">
              <w:rPr>
                <w:rFonts w:ascii="Times New Roman" w:hAnsi="Times New Roman" w:cs="Times New Roman"/>
                <w:sz w:val="28"/>
                <w:szCs w:val="28"/>
                <w:lang w:val="uk-UA"/>
              </w:rPr>
              <w:t>2) оформлення нового паспортного документа іноземця або особи без громадянства, у тому числі у разі зміни імені та/або прізвища, та/або по батькові іноземця або особи без громадянства;</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2" w:name="n148"/>
            <w:bookmarkEnd w:id="2"/>
            <w:r w:rsidRPr="00FA5711">
              <w:rPr>
                <w:rFonts w:ascii="Times New Roman" w:hAnsi="Times New Roman" w:cs="Times New Roman"/>
                <w:sz w:val="28"/>
                <w:szCs w:val="28"/>
                <w:lang w:val="uk-UA"/>
              </w:rPr>
              <w:t>3) зміна назви посади іноземця або особи без громадянства, переведення на іншу посаду в одного роботодавця у межах строку, на який видано дозвіл.</w:t>
            </w:r>
          </w:p>
        </w:tc>
      </w:tr>
      <w:tr w:rsidR="008644BE" w:rsidRPr="008462C8">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Вичерпний перелік документів, необхідних для отримання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bookmarkStart w:id="3" w:name="n149"/>
            <w:bookmarkEnd w:id="3"/>
            <w:r w:rsidRPr="00FA5711">
              <w:rPr>
                <w:rFonts w:ascii="Times New Roman" w:hAnsi="Times New Roman" w:cs="Times New Roman"/>
                <w:sz w:val="28"/>
                <w:szCs w:val="28"/>
                <w:lang w:val="uk-UA"/>
              </w:rPr>
              <w:t>Для внесення змін до дозволу роботодавець подає заяву за формою, визначеною Кабінетом Міністрів України.</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Роботодавець разом із заявою про внесення змін до дозволу подає:</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4" w:name="n151"/>
            <w:bookmarkEnd w:id="4"/>
            <w:r w:rsidRPr="00FA5711">
              <w:rPr>
                <w:rFonts w:ascii="Times New Roman" w:hAnsi="Times New Roman" w:cs="Times New Roman"/>
                <w:sz w:val="28"/>
                <w:szCs w:val="28"/>
                <w:lang w:val="uk-UA"/>
              </w:rPr>
              <w:t>1) у разі зміни імені та/або прізвища, та/або по батькові фізичної особи - підприємця, який є роботодавцем, - копію паспорта фізичної особи - підприємця, який</w:t>
            </w:r>
            <w:r w:rsidRPr="00FA5711">
              <w:rPr>
                <w:rFonts w:ascii="Times New Roman" w:hAnsi="Times New Roman" w:cs="Times New Roman"/>
                <w:sz w:val="28"/>
                <w:szCs w:val="28"/>
                <w:lang w:val="uk-UA"/>
              </w:rPr>
              <w:br/>
              <w:t>є роботодавцем;</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5" w:name="n152"/>
            <w:bookmarkEnd w:id="5"/>
            <w:r w:rsidRPr="00FA5711">
              <w:rPr>
                <w:rFonts w:ascii="Times New Roman" w:hAnsi="Times New Roman" w:cs="Times New Roman"/>
                <w:sz w:val="28"/>
                <w:szCs w:val="28"/>
                <w:lang w:val="uk-UA"/>
              </w:rPr>
              <w:t>2) у разі виникнення обставин, передбачених пунктом 2 частини першої  статті 42</w:t>
            </w:r>
            <w:r w:rsidRPr="00FA5711">
              <w:rPr>
                <w:rFonts w:ascii="Times New Roman" w:hAnsi="Times New Roman" w:cs="Times New Roman"/>
                <w:sz w:val="28"/>
                <w:szCs w:val="28"/>
                <w:vertAlign w:val="superscript"/>
                <w:lang w:val="uk-UA"/>
              </w:rPr>
              <w:t xml:space="preserve">5 </w:t>
            </w:r>
            <w:r w:rsidRPr="00FA5711">
              <w:rPr>
                <w:rFonts w:ascii="Times New Roman" w:hAnsi="Times New Roman" w:cs="Times New Roman"/>
                <w:sz w:val="28"/>
                <w:szCs w:val="28"/>
                <w:lang w:val="uk-UA"/>
              </w:rPr>
              <w:t>Закону України «Про зайнятість населення», - копії сторінок паспортного документа іноземця або особи без громадянства з особистими даними разом</w:t>
            </w:r>
            <w:r w:rsidRPr="00FA5711">
              <w:rPr>
                <w:rFonts w:ascii="Times New Roman" w:hAnsi="Times New Roman" w:cs="Times New Roman"/>
                <w:sz w:val="28"/>
                <w:szCs w:val="28"/>
                <w:lang w:val="uk-UA"/>
              </w:rPr>
              <w:br/>
              <w:t>з перекладом на українську мову, засвідченим в установленому порядку;</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6" w:name="n153"/>
            <w:bookmarkEnd w:id="6"/>
            <w:r w:rsidRPr="00FA5711">
              <w:rPr>
                <w:rFonts w:ascii="Times New Roman" w:hAnsi="Times New Roman" w:cs="Times New Roman"/>
                <w:sz w:val="28"/>
                <w:szCs w:val="28"/>
                <w:lang w:val="uk-UA"/>
              </w:rPr>
              <w:t>3) у разі виникнення обставин, передбачених пунктом 3 частини першої  статті 42</w:t>
            </w:r>
            <w:r w:rsidRPr="00FA5711">
              <w:rPr>
                <w:rFonts w:ascii="Times New Roman" w:hAnsi="Times New Roman" w:cs="Times New Roman"/>
                <w:sz w:val="28"/>
                <w:szCs w:val="28"/>
                <w:vertAlign w:val="superscript"/>
                <w:lang w:val="uk-UA"/>
              </w:rPr>
              <w:t>5</w:t>
            </w:r>
            <w:r w:rsidRPr="00FA5711">
              <w:rPr>
                <w:rFonts w:ascii="Times New Roman" w:hAnsi="Times New Roman" w:cs="Times New Roman"/>
                <w:sz w:val="28"/>
                <w:szCs w:val="28"/>
                <w:lang w:val="uk-UA"/>
              </w:rPr>
              <w:t xml:space="preserve"> Закону України «Про зайнятість населення», - копію трудового договору (контракту) в новій редакції або копію додаткової угоди про внесення змін до трудового договору (контракту).</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7" w:name="n154"/>
            <w:bookmarkEnd w:id="7"/>
            <w:r w:rsidRPr="00FA5711">
              <w:rPr>
                <w:rFonts w:ascii="Times New Roman" w:hAnsi="Times New Roman" w:cs="Times New Roman"/>
                <w:sz w:val="28"/>
                <w:szCs w:val="28"/>
                <w:lang w:val="uk-UA"/>
              </w:rPr>
              <w:t>Підтвердження зміни найменування юридичної особи - роботодавця, реорганізації або виділу юридичної особи – роботодавця регіональний центр зайнятості, отримує самостійно з Єдиного реєстру юридичних осіб, фізичних осіб - підприємців та громадських формувань.</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Спосіб подання документів, необхідних для отримання адміністративної послуги</w:t>
            </w:r>
          </w:p>
        </w:tc>
        <w:tc>
          <w:tcPr>
            <w:tcW w:w="5490" w:type="dxa"/>
          </w:tcPr>
          <w:p w:rsidR="008644BE"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Роботодавець (уповноважена особа)   зобов’язаний звернутися із заявою про внесення змін до дозволу не пізніш як за 30 днів після виникнення обставин, передбачених частиною першою статті 42</w:t>
            </w:r>
            <w:r w:rsidRPr="00FA5711">
              <w:rPr>
                <w:rFonts w:ascii="Times New Roman" w:hAnsi="Times New Roman" w:cs="Times New Roman"/>
                <w:sz w:val="28"/>
                <w:szCs w:val="28"/>
                <w:vertAlign w:val="superscript"/>
                <w:lang w:val="uk-UA"/>
              </w:rPr>
              <w:t>5</w:t>
            </w:r>
            <w:r w:rsidRPr="00FA5711">
              <w:rPr>
                <w:rFonts w:ascii="Times New Roman" w:hAnsi="Times New Roman" w:cs="Times New Roman"/>
                <w:sz w:val="28"/>
                <w:szCs w:val="28"/>
                <w:lang w:val="uk-UA"/>
              </w:rPr>
              <w:t xml:space="preserve"> Закону України «Про зайнятість населення».</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r>
              <w:rPr>
                <w:rFonts w:ascii="Times New Roman" w:hAnsi="Times New Roman" w:cs="Times New Roman"/>
                <w:sz w:val="28"/>
                <w:szCs w:val="28"/>
              </w:rPr>
              <w:t>П</w:t>
            </w:r>
            <w:r w:rsidRPr="00AA64F7">
              <w:rPr>
                <w:rFonts w:ascii="Times New Roman" w:hAnsi="Times New Roman" w:cs="Times New Roman"/>
                <w:sz w:val="28"/>
                <w:szCs w:val="28"/>
              </w:rPr>
              <w:t>одаються до Дніпропетровського обласного центру зайнятості, особисто роботодавцем або його уповноваженою особою у паперовій чи електронній формі в один із таких способів:</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8" w:name="n1176"/>
            <w:bookmarkEnd w:id="8"/>
            <w:r w:rsidRPr="00AA64F7">
              <w:rPr>
                <w:rFonts w:ascii="Times New Roman" w:hAnsi="Times New Roman" w:cs="Times New Roman"/>
                <w:sz w:val="28"/>
                <w:szCs w:val="28"/>
              </w:rPr>
              <w:t>- особисто під час прийому посадовими особами суб’єктів звернення;</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9" w:name="n1177"/>
            <w:bookmarkEnd w:id="9"/>
            <w:r w:rsidRPr="00AA64F7">
              <w:rPr>
                <w:rFonts w:ascii="Times New Roman" w:hAnsi="Times New Roman" w:cs="Times New Roman"/>
                <w:sz w:val="28"/>
                <w:szCs w:val="28"/>
              </w:rPr>
              <w:t>- шляхом направлення поштового відправлення з описом вкладення;</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10" w:name="n1178"/>
            <w:bookmarkEnd w:id="10"/>
            <w:r w:rsidRPr="00AA64F7">
              <w:rPr>
                <w:rFonts w:ascii="Times New Roman" w:hAnsi="Times New Roman" w:cs="Times New Roman"/>
                <w:sz w:val="28"/>
                <w:szCs w:val="28"/>
              </w:rPr>
              <w:t>-  через електронний кабінет роботодавця на офіційному веб-сайті Дніпропетровського обласного центру зайнятості, або інші державні електронні системи онлайн-послуг із використанням електронного підпису та з проходженням процедури верифікації.</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bookmarkStart w:id="11" w:name="n1179"/>
            <w:bookmarkEnd w:id="11"/>
            <w:r w:rsidRPr="00AA64F7">
              <w:rPr>
                <w:rFonts w:ascii="Times New Roman" w:hAnsi="Times New Roman" w:cs="Times New Roman"/>
                <w:sz w:val="28"/>
                <w:szCs w:val="28"/>
              </w:rPr>
              <w:t>- через центр надання адміністративних послуг;</w:t>
            </w:r>
          </w:p>
          <w:p w:rsidR="008644BE" w:rsidRPr="00AA64F7" w:rsidRDefault="008644BE" w:rsidP="00E2547C">
            <w:pPr>
              <w:pStyle w:val="rvps2"/>
              <w:shd w:val="clear" w:color="auto" w:fill="FFFFFF"/>
              <w:spacing w:before="0" w:beforeAutospacing="0" w:after="0" w:afterAutospacing="0" w:line="240" w:lineRule="atLeast"/>
              <w:jc w:val="both"/>
              <w:rPr>
                <w:rFonts w:ascii="Times New Roman" w:hAnsi="Times New Roman" w:cs="Times New Roman"/>
                <w:sz w:val="28"/>
                <w:szCs w:val="28"/>
              </w:rPr>
            </w:pPr>
          </w:p>
          <w:p w:rsidR="008644BE" w:rsidRDefault="008644BE" w:rsidP="00E2547C">
            <w:pPr>
              <w:spacing w:after="0" w:line="240" w:lineRule="atLeast"/>
              <w:jc w:val="both"/>
              <w:rPr>
                <w:rFonts w:ascii="Times New Roman" w:hAnsi="Times New Roman" w:cs="Times New Roman"/>
                <w:sz w:val="28"/>
                <w:szCs w:val="28"/>
                <w:lang w:val="uk-UA"/>
              </w:rPr>
            </w:pPr>
            <w:bookmarkStart w:id="12" w:name="n1180"/>
            <w:bookmarkEnd w:id="12"/>
            <w:r w:rsidRPr="00AA64F7">
              <w:rPr>
                <w:rFonts w:ascii="Times New Roman" w:hAnsi="Times New Roman" w:cs="Times New Roman"/>
                <w:sz w:val="28"/>
                <w:szCs w:val="28"/>
              </w:rPr>
              <w:t xml:space="preserve">- </w:t>
            </w:r>
            <w:r w:rsidRPr="00AA64F7">
              <w:rPr>
                <w:rFonts w:ascii="Times New Roman" w:hAnsi="Times New Roman" w:cs="Times New Roman"/>
                <w:sz w:val="28"/>
                <w:szCs w:val="28"/>
                <w:lang w:val="uk-UA"/>
              </w:rPr>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 (за наявності технічної можливості).</w:t>
            </w:r>
          </w:p>
          <w:p w:rsidR="008644BE" w:rsidRDefault="008644BE" w:rsidP="008548ED">
            <w:pPr>
              <w:spacing w:after="0" w:line="240" w:lineRule="atLeast"/>
              <w:jc w:val="both"/>
              <w:rPr>
                <w:rFonts w:ascii="Times New Roman" w:hAnsi="Times New Roman" w:cs="Times New Roman"/>
                <w:sz w:val="28"/>
                <w:szCs w:val="28"/>
                <w:lang w:val="uk-UA"/>
              </w:rPr>
            </w:pP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3" w:name="n156"/>
            <w:bookmarkEnd w:id="13"/>
            <w:r w:rsidRPr="00FA5711">
              <w:rPr>
                <w:rFonts w:ascii="Times New Roman" w:hAnsi="Times New Roman" w:cs="Times New Roman"/>
                <w:sz w:val="28"/>
                <w:szCs w:val="28"/>
                <w:lang w:val="uk-UA"/>
              </w:rPr>
              <w:t>Роботодавець, який не звернувся із заявою про внесення змін до дозволу</w:t>
            </w:r>
            <w:r w:rsidRPr="00FA5711">
              <w:rPr>
                <w:rFonts w:ascii="Times New Roman" w:hAnsi="Times New Roman" w:cs="Times New Roman"/>
                <w:sz w:val="28"/>
                <w:szCs w:val="28"/>
                <w:lang w:val="uk-UA"/>
              </w:rPr>
              <w:br/>
              <w:t>в установлений частиною третьою статті 42</w:t>
            </w:r>
            <w:r w:rsidRPr="00FA5711">
              <w:rPr>
                <w:rFonts w:ascii="Times New Roman" w:hAnsi="Times New Roman" w:cs="Times New Roman"/>
                <w:sz w:val="28"/>
                <w:szCs w:val="28"/>
                <w:vertAlign w:val="superscript"/>
                <w:lang w:val="uk-UA"/>
              </w:rPr>
              <w:t>5</w:t>
            </w:r>
            <w:r w:rsidRPr="00FA5711">
              <w:rPr>
                <w:rFonts w:ascii="Times New Roman" w:hAnsi="Times New Roman" w:cs="Times New Roman"/>
                <w:sz w:val="28"/>
                <w:szCs w:val="28"/>
                <w:lang w:val="uk-UA"/>
              </w:rPr>
              <w:t xml:space="preserve"> Закону України «Про зайнятість населення» строк, несе відповідальність відповідно до закону.</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Платність (безоплатність) надання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Безоплатно</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Строк надання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xml:space="preserve">Три робочих дні з дня отримання заяви </w:t>
            </w:r>
            <w:r>
              <w:rPr>
                <w:rFonts w:ascii="Times New Roman" w:hAnsi="Times New Roman" w:cs="Times New Roman"/>
                <w:sz w:val="28"/>
                <w:szCs w:val="28"/>
                <w:lang w:val="uk-UA"/>
              </w:rPr>
              <w:t>Дніпропетровським обласним центром зайнятості</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11</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Перелік підстав для зупинення розгляду заяви про внесення змін до дозволу</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xml:space="preserve">Підставами для прийняття рішення про </w:t>
            </w:r>
            <w:r>
              <w:rPr>
                <w:rFonts w:ascii="Times New Roman" w:hAnsi="Times New Roman" w:cs="Times New Roman"/>
                <w:sz w:val="28"/>
                <w:szCs w:val="28"/>
                <w:lang w:val="uk-UA"/>
              </w:rPr>
              <w:t>залишення без руху</w:t>
            </w:r>
            <w:r w:rsidRPr="00FA5711">
              <w:rPr>
                <w:rFonts w:ascii="Times New Roman" w:hAnsi="Times New Roman" w:cs="Times New Roman"/>
                <w:sz w:val="28"/>
                <w:szCs w:val="28"/>
                <w:lang w:val="uk-UA"/>
              </w:rPr>
              <w:t xml:space="preserve"> заяви відповідно до частини третьої статті 42</w:t>
            </w:r>
            <w:r w:rsidRPr="00FA5711">
              <w:rPr>
                <w:rFonts w:ascii="Times New Roman" w:hAnsi="Times New Roman" w:cs="Times New Roman"/>
                <w:sz w:val="28"/>
                <w:szCs w:val="28"/>
                <w:vertAlign w:val="superscript"/>
                <w:lang w:val="uk-UA"/>
              </w:rPr>
              <w:t>8</w:t>
            </w:r>
            <w:r w:rsidRPr="00FA5711">
              <w:rPr>
                <w:rFonts w:ascii="Times New Roman" w:hAnsi="Times New Roman" w:cs="Times New Roman"/>
                <w:sz w:val="28"/>
                <w:szCs w:val="28"/>
                <w:lang w:val="uk-UA"/>
              </w:rPr>
              <w:t xml:space="preserve"> Закону України «Про зайнятість населення» є:</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1) подання документів від імені роботодавця особою, яка не має на це повноважень;</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4" w:name="n173"/>
            <w:bookmarkEnd w:id="14"/>
            <w:r w:rsidRPr="00FA5711">
              <w:rPr>
                <w:rFonts w:ascii="Times New Roman" w:hAnsi="Times New Roman" w:cs="Times New Roman"/>
                <w:sz w:val="28"/>
                <w:szCs w:val="28"/>
                <w:lang w:val="uk-UA"/>
              </w:rPr>
              <w:t>2) подання разом із заявою документів або відомостей, визначених цим Законом, не в повному обсязі;</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5" w:name="n174"/>
            <w:bookmarkEnd w:id="15"/>
            <w:r w:rsidRPr="00FA5711">
              <w:rPr>
                <w:rFonts w:ascii="Times New Roman" w:hAnsi="Times New Roman" w:cs="Times New Roman"/>
                <w:sz w:val="28"/>
                <w:szCs w:val="28"/>
                <w:lang w:val="uk-UA"/>
              </w:rPr>
              <w:t>3) невідповідність заяви та/або документів, поданих разом із заявою, вимогам, установленим цим Законом, складення заяви не за встановленою формою;</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6" w:name="n175"/>
            <w:bookmarkEnd w:id="16"/>
            <w:r w:rsidRPr="00FA5711">
              <w:rPr>
                <w:rFonts w:ascii="Times New Roman" w:hAnsi="Times New Roman" w:cs="Times New Roman"/>
                <w:sz w:val="28"/>
                <w:szCs w:val="28"/>
                <w:lang w:val="uk-UA"/>
              </w:rPr>
              <w:t>4) наявність недостовірних даних у заяві або документах, поданих разом із заявою;</w:t>
            </w:r>
          </w:p>
          <w:p w:rsidR="008644BE" w:rsidRPr="00FA5711" w:rsidRDefault="008644BE" w:rsidP="008548ED">
            <w:pPr>
              <w:spacing w:after="0" w:line="240" w:lineRule="atLeast"/>
              <w:jc w:val="both"/>
              <w:rPr>
                <w:rFonts w:ascii="Times New Roman" w:hAnsi="Times New Roman" w:cs="Times New Roman"/>
                <w:sz w:val="28"/>
                <w:szCs w:val="28"/>
                <w:lang w:val="uk-UA"/>
              </w:rPr>
            </w:pPr>
            <w:bookmarkStart w:id="17" w:name="n176"/>
            <w:bookmarkEnd w:id="17"/>
            <w:r w:rsidRPr="00FA5711">
              <w:rPr>
                <w:rFonts w:ascii="Times New Roman" w:hAnsi="Times New Roman" w:cs="Times New Roman"/>
                <w:sz w:val="28"/>
                <w:szCs w:val="28"/>
                <w:lang w:val="uk-UA"/>
              </w:rPr>
              <w:t>5) невідповідність умов про</w:t>
            </w:r>
            <w:r>
              <w:rPr>
                <w:rFonts w:ascii="Times New Roman" w:hAnsi="Times New Roman" w:cs="Times New Roman"/>
                <w:sz w:val="28"/>
                <w:szCs w:val="28"/>
                <w:lang w:val="uk-UA"/>
              </w:rPr>
              <w:t>е</w:t>
            </w:r>
            <w:r w:rsidRPr="00FA5711">
              <w:rPr>
                <w:rFonts w:ascii="Times New Roman" w:hAnsi="Times New Roman" w:cs="Times New Roman"/>
                <w:sz w:val="28"/>
                <w:szCs w:val="28"/>
                <w:lang w:val="uk-UA"/>
              </w:rPr>
              <w:t>кту трудового договору (контракту), укладеного з іноземцем або особою без громадянства, або умов додаткової угоди про внесення змін до трудового договору (контракту) законодавству України про працю.</w:t>
            </w:r>
          </w:p>
        </w:tc>
      </w:tr>
      <w:tr w:rsidR="008644BE" w:rsidRPr="008462C8">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Перелік підстав для відмови у наданні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Підставами для відмови у внесенні змін до  дозволу на застосування праці іноземців та осіб без громадянства відповідно до статті 42</w:t>
            </w:r>
            <w:r w:rsidRPr="00FA5711">
              <w:rPr>
                <w:rFonts w:ascii="Times New Roman" w:hAnsi="Times New Roman" w:cs="Times New Roman"/>
                <w:sz w:val="28"/>
                <w:szCs w:val="28"/>
                <w:vertAlign w:val="superscript"/>
                <w:lang w:val="uk-UA"/>
              </w:rPr>
              <w:t>9</w:t>
            </w:r>
            <w:r w:rsidRPr="00FA5711">
              <w:rPr>
                <w:rFonts w:ascii="Times New Roman" w:hAnsi="Times New Roman" w:cs="Times New Roman"/>
                <w:sz w:val="28"/>
                <w:szCs w:val="28"/>
                <w:lang w:val="uk-UA"/>
              </w:rPr>
              <w:t xml:space="preserve"> Закону України «Про зайнятість населення» є:</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1) не</w:t>
            </w:r>
            <w:r>
              <w:rPr>
                <w:rFonts w:ascii="Times New Roman" w:hAnsi="Times New Roman" w:cs="Times New Roman"/>
                <w:sz w:val="28"/>
                <w:szCs w:val="28"/>
                <w:lang w:val="uk-UA"/>
              </w:rPr>
              <w:t xml:space="preserve"> </w:t>
            </w:r>
            <w:r w:rsidRPr="00FA5711">
              <w:rPr>
                <w:rFonts w:ascii="Times New Roman" w:hAnsi="Times New Roman" w:cs="Times New Roman"/>
                <w:sz w:val="28"/>
                <w:szCs w:val="28"/>
                <w:lang w:val="uk-UA"/>
              </w:rPr>
              <w:t xml:space="preserve">усунення підстав для </w:t>
            </w:r>
            <w:r>
              <w:rPr>
                <w:rFonts w:ascii="Times New Roman" w:hAnsi="Times New Roman" w:cs="Times New Roman"/>
                <w:sz w:val="28"/>
                <w:szCs w:val="28"/>
                <w:lang w:val="uk-UA"/>
              </w:rPr>
              <w:t>залишення без руху</w:t>
            </w:r>
            <w:r w:rsidRPr="00FA5711">
              <w:rPr>
                <w:rFonts w:ascii="Times New Roman" w:hAnsi="Times New Roman" w:cs="Times New Roman"/>
                <w:sz w:val="28"/>
                <w:szCs w:val="28"/>
                <w:lang w:val="uk-UA"/>
              </w:rPr>
              <w:t xml:space="preserve"> заяви протягом встановленого строку або визнання регіональним центром зайнятості, мотивувального листа, поданого роботодавцем, необґрунтованим;</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2) подання заяви та документів для продовження дії дозволу з порушенням строку, встановленого частиною другою статті 42</w:t>
            </w:r>
            <w:r w:rsidRPr="00FA5711">
              <w:rPr>
                <w:rFonts w:ascii="Times New Roman" w:hAnsi="Times New Roman" w:cs="Times New Roman"/>
                <w:sz w:val="28"/>
                <w:szCs w:val="28"/>
                <w:vertAlign w:val="superscript"/>
                <w:lang w:val="uk-UA"/>
              </w:rPr>
              <w:t xml:space="preserve">6 </w:t>
            </w:r>
            <w:r w:rsidRPr="00FA5711">
              <w:rPr>
                <w:rFonts w:ascii="Times New Roman" w:hAnsi="Times New Roman" w:cs="Times New Roman"/>
                <w:sz w:val="28"/>
                <w:szCs w:val="28"/>
                <w:lang w:val="uk-UA"/>
              </w:rPr>
              <w:t>Закону України «Про зайнятість населення»;</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3) відсутність у Єдиному державному реєстрі юридичних осіб, фізичних осіб -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 або наявність відомостей про державну реєстрацію припинення підприємницької діяльності фізичної особи – підприємця, який є роботодавцем;</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xml:space="preserve">4) </w:t>
            </w:r>
            <w:r>
              <w:rPr>
                <w:rFonts w:ascii="Times New Roman" w:hAnsi="Times New Roman" w:cs="Times New Roman"/>
                <w:sz w:val="28"/>
                <w:szCs w:val="28"/>
                <w:lang w:val="uk-UA"/>
              </w:rPr>
              <w:t>відкликання</w:t>
            </w:r>
            <w:r w:rsidRPr="00FA5711">
              <w:rPr>
                <w:rFonts w:ascii="Times New Roman" w:hAnsi="Times New Roman" w:cs="Times New Roman"/>
                <w:sz w:val="28"/>
                <w:szCs w:val="28"/>
                <w:lang w:val="uk-UA"/>
              </w:rPr>
              <w:t xml:space="preserve"> дозволу, отриманого роботодавцем з підстав, передбачених пунктами 4, 6–8 та 11 частини другої статті 42</w:t>
            </w:r>
            <w:r w:rsidRPr="00FA5711">
              <w:rPr>
                <w:rFonts w:ascii="Times New Roman" w:hAnsi="Times New Roman" w:cs="Times New Roman"/>
                <w:sz w:val="28"/>
                <w:szCs w:val="28"/>
                <w:vertAlign w:val="superscript"/>
                <w:lang w:val="uk-UA"/>
              </w:rPr>
              <w:t xml:space="preserve">10 </w:t>
            </w:r>
            <w:r w:rsidRPr="00FA5711">
              <w:rPr>
                <w:rFonts w:ascii="Times New Roman" w:hAnsi="Times New Roman" w:cs="Times New Roman"/>
                <w:sz w:val="28"/>
                <w:szCs w:val="28"/>
                <w:lang w:val="uk-UA"/>
              </w:rPr>
              <w:t>Закону України «Про зайнятість населення» (протягом року з дня прийняття рішення про скасування). Зазначене положення не застосовується у випадках, коли роботодавцем подано заяву про отримання дозволу для іншого іноземця або особи без громадянства;</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xml:space="preserve">5) </w:t>
            </w:r>
            <w:r>
              <w:rPr>
                <w:rFonts w:ascii="Times New Roman" w:hAnsi="Times New Roman" w:cs="Times New Roman"/>
                <w:sz w:val="28"/>
                <w:szCs w:val="28"/>
                <w:lang w:val="uk-UA"/>
              </w:rPr>
              <w:t>відкликання</w:t>
            </w:r>
            <w:r w:rsidRPr="00FA5711">
              <w:rPr>
                <w:rFonts w:ascii="Times New Roman" w:hAnsi="Times New Roman" w:cs="Times New Roman"/>
                <w:sz w:val="28"/>
                <w:szCs w:val="28"/>
                <w:lang w:val="uk-UA"/>
              </w:rPr>
              <w:t xml:space="preserve"> дозволу з підстав, передбачених пунктами 5, 9 та 10 частини другої статті 42</w:t>
            </w:r>
            <w:r w:rsidRPr="00FA5711">
              <w:rPr>
                <w:rFonts w:ascii="Times New Roman" w:hAnsi="Times New Roman" w:cs="Times New Roman"/>
                <w:sz w:val="28"/>
                <w:szCs w:val="28"/>
                <w:vertAlign w:val="superscript"/>
                <w:lang w:val="uk-UA"/>
              </w:rPr>
              <w:t xml:space="preserve">10 </w:t>
            </w:r>
            <w:r w:rsidRPr="00FA5711">
              <w:rPr>
                <w:rFonts w:ascii="Times New Roman" w:hAnsi="Times New Roman" w:cs="Times New Roman"/>
                <w:sz w:val="28"/>
                <w:szCs w:val="28"/>
                <w:lang w:val="uk-UA"/>
              </w:rPr>
              <w:t>Закону України «Про зайнятість населення» (протягом року з дня прийняття рішення про скасування);</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6) відмова регіонального органу Служби безпеки України у погодженні видачі дозволу на застосування праці громадянина Російської Федерації, громадянина Республіки Білорусь, а також інших держав, визнаних такими, що становлять загрозу державному суверенітету, територіальній цілісності і демократичному конституційному ладу та іншим національним інтересам України.</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Результат надання адміністративної послуги</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Внесення змін до до</w:t>
            </w:r>
            <w:bookmarkStart w:id="18" w:name="_GoBack"/>
            <w:bookmarkEnd w:id="18"/>
            <w:r w:rsidRPr="00FA5711">
              <w:rPr>
                <w:rFonts w:ascii="Times New Roman" w:hAnsi="Times New Roman" w:cs="Times New Roman"/>
                <w:sz w:val="28"/>
                <w:szCs w:val="28"/>
                <w:lang w:val="uk-UA"/>
              </w:rPr>
              <w:t>зволу на застосування праці іноземців або осіб без громадянства;</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 відмова у внесення змін до дозволу.</w:t>
            </w:r>
          </w:p>
        </w:tc>
      </w:tr>
      <w:tr w:rsidR="008644BE" w:rsidRPr="00FA5711">
        <w:trPr>
          <w:jc w:val="center"/>
        </w:trPr>
        <w:tc>
          <w:tcPr>
            <w:tcW w:w="849" w:type="dxa"/>
          </w:tcPr>
          <w:p w:rsidR="008644BE" w:rsidRPr="00FA5711" w:rsidRDefault="008644BE" w:rsidP="008548E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Pr="00FA5711">
              <w:rPr>
                <w:rFonts w:ascii="Times New Roman" w:hAnsi="Times New Roman" w:cs="Times New Roman"/>
                <w:sz w:val="28"/>
                <w:szCs w:val="28"/>
                <w:lang w:val="uk-UA"/>
              </w:rPr>
              <w:t>.</w:t>
            </w:r>
          </w:p>
        </w:tc>
        <w:tc>
          <w:tcPr>
            <w:tcW w:w="3231"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Способи отримання відповіді (результату)</w:t>
            </w:r>
          </w:p>
        </w:tc>
        <w:tc>
          <w:tcPr>
            <w:tcW w:w="5490" w:type="dxa"/>
          </w:tcPr>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У разі відсутності підстав для зупинення розгляду заяви регіональний центр зайнятості приймає рішення про внесення змін до дозволу і протягом двох робочих днів з дня його прийняття оприлюднює відповідну інформацію на своєму веб-сайті та повідомляє роботодавця засобами електронного зв’язку.</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У разі відмови у внесенні змін до дозволу подані документи повертаються (видаються особисто, надсилаються поштовим відправленням) роботодавцю не пізніше наступного робочого дня з дня надходження від роботодавця заяви про їх повернення.</w:t>
            </w:r>
          </w:p>
          <w:p w:rsidR="008644BE" w:rsidRPr="00FA5711" w:rsidRDefault="008644BE" w:rsidP="008548ED">
            <w:pPr>
              <w:spacing w:after="0" w:line="240" w:lineRule="atLeast"/>
              <w:jc w:val="both"/>
              <w:rPr>
                <w:rFonts w:ascii="Times New Roman" w:hAnsi="Times New Roman" w:cs="Times New Roman"/>
                <w:sz w:val="28"/>
                <w:szCs w:val="28"/>
                <w:lang w:val="uk-UA"/>
              </w:rPr>
            </w:pPr>
            <w:r w:rsidRPr="00FA5711">
              <w:rPr>
                <w:rFonts w:ascii="Times New Roman" w:hAnsi="Times New Roman" w:cs="Times New Roman"/>
                <w:sz w:val="28"/>
                <w:szCs w:val="28"/>
                <w:lang w:val="uk-UA"/>
              </w:rPr>
              <w:t>Видача оформленого бланку дозволу на застосування праці іноземця здійснюється через центр надання адміністративних послуг.</w:t>
            </w:r>
          </w:p>
        </w:tc>
      </w:tr>
    </w:tbl>
    <w:p w:rsidR="008644BE" w:rsidRPr="00D922F5" w:rsidRDefault="008644BE" w:rsidP="00245219">
      <w:pPr>
        <w:spacing w:after="0" w:line="240" w:lineRule="atLeast"/>
        <w:rPr>
          <w:lang w:val="uk-UA"/>
        </w:rPr>
      </w:pPr>
    </w:p>
    <w:sectPr w:rsidR="008644BE" w:rsidRPr="00D922F5" w:rsidSect="0060223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BE" w:rsidRDefault="008644BE" w:rsidP="00602237">
      <w:pPr>
        <w:spacing w:after="0" w:line="240" w:lineRule="auto"/>
      </w:pPr>
      <w:r>
        <w:separator/>
      </w:r>
    </w:p>
  </w:endnote>
  <w:endnote w:type="continuationSeparator" w:id="0">
    <w:p w:rsidR="008644BE" w:rsidRDefault="008644BE" w:rsidP="00602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BE" w:rsidRDefault="008644BE" w:rsidP="00602237">
      <w:pPr>
        <w:spacing w:after="0" w:line="240" w:lineRule="auto"/>
      </w:pPr>
      <w:r>
        <w:separator/>
      </w:r>
    </w:p>
  </w:footnote>
  <w:footnote w:type="continuationSeparator" w:id="0">
    <w:p w:rsidR="008644BE" w:rsidRDefault="008644BE" w:rsidP="006022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BE" w:rsidRDefault="008644BE">
    <w:pPr>
      <w:pStyle w:val="Header"/>
      <w:jc w:val="center"/>
      <w:rPr>
        <w:lang w:val="uk-UA"/>
      </w:rPr>
    </w:pPr>
    <w:fldSimple w:instr="PAGE   \* MERGEFORMAT">
      <w:r>
        <w:rPr>
          <w:noProof/>
        </w:rPr>
        <w:t>7</w:t>
      </w:r>
    </w:fldSimple>
  </w:p>
  <w:p w:rsidR="008644BE" w:rsidRDefault="008644BE" w:rsidP="0003432C">
    <w:pPr>
      <w:pStyle w:val="Header"/>
      <w:tabs>
        <w:tab w:val="clear" w:pos="4677"/>
        <w:tab w:val="center" w:pos="5103"/>
      </w:tabs>
      <w:jc w:val="right"/>
    </w:pPr>
    <w:r w:rsidRPr="00FE6C6A">
      <w:rPr>
        <w:rFonts w:ascii="Times New Roman" w:hAnsi="Times New Roman" w:cs="Times New Roman"/>
        <w:sz w:val="28"/>
        <w:szCs w:val="28"/>
        <w:lang w:val="uk-UA"/>
      </w:rPr>
      <w:t xml:space="preserve">Продовження додатку </w:t>
    </w:r>
    <w:r>
      <w:rPr>
        <w:rFonts w:ascii="Times New Roman" w:hAnsi="Times New Roman" w:cs="Times New Roman"/>
        <w:sz w:val="28"/>
        <w:szCs w:val="28"/>
        <w:lang w:val="uk-UA"/>
      </w:rPr>
      <w:t>5</w:t>
    </w:r>
  </w:p>
  <w:p w:rsidR="008644BE" w:rsidRDefault="008644BE" w:rsidP="0060223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D5B"/>
    <w:multiLevelType w:val="hybridMultilevel"/>
    <w:tmpl w:val="C5BA10EC"/>
    <w:lvl w:ilvl="0" w:tplc="A720F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A88"/>
    <w:rsid w:val="00012C34"/>
    <w:rsid w:val="0003432C"/>
    <w:rsid w:val="000656A8"/>
    <w:rsid w:val="00072A88"/>
    <w:rsid w:val="000B4ED7"/>
    <w:rsid w:val="000C0982"/>
    <w:rsid w:val="000D6A1F"/>
    <w:rsid w:val="000D7170"/>
    <w:rsid w:val="00106767"/>
    <w:rsid w:val="00116591"/>
    <w:rsid w:val="001207C0"/>
    <w:rsid w:val="00130971"/>
    <w:rsid w:val="0014713E"/>
    <w:rsid w:val="0015034F"/>
    <w:rsid w:val="00151F76"/>
    <w:rsid w:val="00166055"/>
    <w:rsid w:val="00183822"/>
    <w:rsid w:val="001A373F"/>
    <w:rsid w:val="001C4B64"/>
    <w:rsid w:val="001C70AE"/>
    <w:rsid w:val="00204279"/>
    <w:rsid w:val="002068B0"/>
    <w:rsid w:val="00212C4F"/>
    <w:rsid w:val="00245219"/>
    <w:rsid w:val="002657B3"/>
    <w:rsid w:val="002B2557"/>
    <w:rsid w:val="002D4B32"/>
    <w:rsid w:val="002D585A"/>
    <w:rsid w:val="002E24DC"/>
    <w:rsid w:val="002E47D2"/>
    <w:rsid w:val="002E7C7C"/>
    <w:rsid w:val="002F1F6E"/>
    <w:rsid w:val="003057FC"/>
    <w:rsid w:val="00313221"/>
    <w:rsid w:val="00315E17"/>
    <w:rsid w:val="00372347"/>
    <w:rsid w:val="00394617"/>
    <w:rsid w:val="003A1409"/>
    <w:rsid w:val="003D0B26"/>
    <w:rsid w:val="003D462F"/>
    <w:rsid w:val="003D6D61"/>
    <w:rsid w:val="003F717D"/>
    <w:rsid w:val="0041259E"/>
    <w:rsid w:val="00425061"/>
    <w:rsid w:val="004324FB"/>
    <w:rsid w:val="00433DE7"/>
    <w:rsid w:val="00481EBD"/>
    <w:rsid w:val="0048229E"/>
    <w:rsid w:val="004C3805"/>
    <w:rsid w:val="004D3C4E"/>
    <w:rsid w:val="004E4CC7"/>
    <w:rsid w:val="004F005C"/>
    <w:rsid w:val="005103E1"/>
    <w:rsid w:val="00540D60"/>
    <w:rsid w:val="00543C11"/>
    <w:rsid w:val="00546664"/>
    <w:rsid w:val="0059236F"/>
    <w:rsid w:val="005B2EDD"/>
    <w:rsid w:val="005C00A7"/>
    <w:rsid w:val="005E6DF3"/>
    <w:rsid w:val="005F58FE"/>
    <w:rsid w:val="00602237"/>
    <w:rsid w:val="0060527D"/>
    <w:rsid w:val="00606784"/>
    <w:rsid w:val="00611410"/>
    <w:rsid w:val="0064038A"/>
    <w:rsid w:val="00653CE8"/>
    <w:rsid w:val="00672DD1"/>
    <w:rsid w:val="00683AB8"/>
    <w:rsid w:val="00691F1B"/>
    <w:rsid w:val="00694E8B"/>
    <w:rsid w:val="006A3655"/>
    <w:rsid w:val="006A55A3"/>
    <w:rsid w:val="00707B3A"/>
    <w:rsid w:val="00723654"/>
    <w:rsid w:val="00727B18"/>
    <w:rsid w:val="00756FC9"/>
    <w:rsid w:val="00774985"/>
    <w:rsid w:val="007868AB"/>
    <w:rsid w:val="007876DC"/>
    <w:rsid w:val="007906EC"/>
    <w:rsid w:val="007A6FD4"/>
    <w:rsid w:val="00806A52"/>
    <w:rsid w:val="0081551D"/>
    <w:rsid w:val="00815DEE"/>
    <w:rsid w:val="008205E6"/>
    <w:rsid w:val="00841C8C"/>
    <w:rsid w:val="00845E7F"/>
    <w:rsid w:val="008462C8"/>
    <w:rsid w:val="008548ED"/>
    <w:rsid w:val="008644BE"/>
    <w:rsid w:val="00891727"/>
    <w:rsid w:val="0089416E"/>
    <w:rsid w:val="008A0E0C"/>
    <w:rsid w:val="008E2C11"/>
    <w:rsid w:val="008E4CB7"/>
    <w:rsid w:val="008F34C6"/>
    <w:rsid w:val="009002DE"/>
    <w:rsid w:val="00943ECD"/>
    <w:rsid w:val="00956311"/>
    <w:rsid w:val="009748D0"/>
    <w:rsid w:val="00986D9B"/>
    <w:rsid w:val="009B04E1"/>
    <w:rsid w:val="009F7E9B"/>
    <w:rsid w:val="009F7FFE"/>
    <w:rsid w:val="00A135D6"/>
    <w:rsid w:val="00A15707"/>
    <w:rsid w:val="00A2347F"/>
    <w:rsid w:val="00A3774E"/>
    <w:rsid w:val="00A51C3F"/>
    <w:rsid w:val="00A93D81"/>
    <w:rsid w:val="00AA64F7"/>
    <w:rsid w:val="00AA7722"/>
    <w:rsid w:val="00AB5334"/>
    <w:rsid w:val="00AC7235"/>
    <w:rsid w:val="00AE7534"/>
    <w:rsid w:val="00AF3B22"/>
    <w:rsid w:val="00B066C6"/>
    <w:rsid w:val="00B228FB"/>
    <w:rsid w:val="00B5537F"/>
    <w:rsid w:val="00B62568"/>
    <w:rsid w:val="00B71BB3"/>
    <w:rsid w:val="00B720E3"/>
    <w:rsid w:val="00B870A6"/>
    <w:rsid w:val="00BC3132"/>
    <w:rsid w:val="00BD0358"/>
    <w:rsid w:val="00BD13E8"/>
    <w:rsid w:val="00BD6E00"/>
    <w:rsid w:val="00BE3F21"/>
    <w:rsid w:val="00C00CFA"/>
    <w:rsid w:val="00C03E5F"/>
    <w:rsid w:val="00C62AF4"/>
    <w:rsid w:val="00C777C2"/>
    <w:rsid w:val="00C8744C"/>
    <w:rsid w:val="00CA3AED"/>
    <w:rsid w:val="00CC456A"/>
    <w:rsid w:val="00CC5F6B"/>
    <w:rsid w:val="00CD0E1B"/>
    <w:rsid w:val="00CF3531"/>
    <w:rsid w:val="00D058EA"/>
    <w:rsid w:val="00D23E69"/>
    <w:rsid w:val="00D46FA8"/>
    <w:rsid w:val="00D56961"/>
    <w:rsid w:val="00D9226B"/>
    <w:rsid w:val="00D922F5"/>
    <w:rsid w:val="00DA2439"/>
    <w:rsid w:val="00DC4E87"/>
    <w:rsid w:val="00DD1EEE"/>
    <w:rsid w:val="00DD516A"/>
    <w:rsid w:val="00DF2AD6"/>
    <w:rsid w:val="00DF4BDF"/>
    <w:rsid w:val="00E229DD"/>
    <w:rsid w:val="00E2547C"/>
    <w:rsid w:val="00E50000"/>
    <w:rsid w:val="00E90416"/>
    <w:rsid w:val="00EA1B29"/>
    <w:rsid w:val="00ED22B6"/>
    <w:rsid w:val="00ED4E47"/>
    <w:rsid w:val="00EE3627"/>
    <w:rsid w:val="00F033B8"/>
    <w:rsid w:val="00F11555"/>
    <w:rsid w:val="00F15201"/>
    <w:rsid w:val="00F51227"/>
    <w:rsid w:val="00F609D6"/>
    <w:rsid w:val="00F61113"/>
    <w:rsid w:val="00F94C84"/>
    <w:rsid w:val="00F96717"/>
    <w:rsid w:val="00FA1AB0"/>
    <w:rsid w:val="00FA2C12"/>
    <w:rsid w:val="00FA5711"/>
    <w:rsid w:val="00FA5F23"/>
    <w:rsid w:val="00FB3A53"/>
    <w:rsid w:val="00FC3D89"/>
    <w:rsid w:val="00FC58E5"/>
    <w:rsid w:val="00FD183A"/>
    <w:rsid w:val="00FE1D3D"/>
    <w:rsid w:val="00FE6C6A"/>
    <w:rsid w:val="00FF41D3"/>
    <w:rsid w:val="00FF4F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1D"/>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9DD"/>
    <w:pPr>
      <w:ind w:left="720"/>
    </w:pPr>
  </w:style>
  <w:style w:type="paragraph" w:styleId="BalloonText">
    <w:name w:val="Balloon Text"/>
    <w:basedOn w:val="Normal"/>
    <w:link w:val="BalloonTextChar"/>
    <w:uiPriority w:val="99"/>
    <w:semiHidden/>
    <w:rsid w:val="00AA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722"/>
    <w:rPr>
      <w:rFonts w:ascii="Tahoma" w:hAnsi="Tahoma" w:cs="Tahoma"/>
      <w:sz w:val="16"/>
      <w:szCs w:val="16"/>
    </w:rPr>
  </w:style>
  <w:style w:type="paragraph" w:styleId="Header">
    <w:name w:val="header"/>
    <w:basedOn w:val="Normal"/>
    <w:link w:val="HeaderChar"/>
    <w:uiPriority w:val="99"/>
    <w:rsid w:val="006022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02237"/>
    <w:rPr>
      <w:rFonts w:cs="Times New Roman"/>
    </w:rPr>
  </w:style>
  <w:style w:type="paragraph" w:styleId="Footer">
    <w:name w:val="footer"/>
    <w:basedOn w:val="Normal"/>
    <w:link w:val="FooterChar"/>
    <w:uiPriority w:val="99"/>
    <w:rsid w:val="006022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02237"/>
    <w:rPr>
      <w:rFonts w:cs="Times New Roman"/>
    </w:rPr>
  </w:style>
  <w:style w:type="paragraph" w:customStyle="1" w:styleId="rtecenter">
    <w:name w:val="rtecenter"/>
    <w:basedOn w:val="Normal"/>
    <w:uiPriority w:val="99"/>
    <w:rsid w:val="001C70AE"/>
    <w:pPr>
      <w:spacing w:before="100" w:beforeAutospacing="1" w:after="100" w:afterAutospacing="1" w:line="240" w:lineRule="auto"/>
    </w:pPr>
    <w:rPr>
      <w:sz w:val="24"/>
      <w:szCs w:val="24"/>
      <w:lang w:val="uk-UA" w:eastAsia="uk-UA"/>
    </w:rPr>
  </w:style>
  <w:style w:type="character" w:styleId="Hyperlink">
    <w:name w:val="Hyperlink"/>
    <w:basedOn w:val="DefaultParagraphFont"/>
    <w:uiPriority w:val="99"/>
    <w:rsid w:val="001C70AE"/>
    <w:rPr>
      <w:rFonts w:cs="Times New Roman"/>
      <w:color w:val="0000FF"/>
      <w:u w:val="single"/>
    </w:rPr>
  </w:style>
  <w:style w:type="paragraph" w:customStyle="1" w:styleId="rvps2">
    <w:name w:val="rvps2"/>
    <w:basedOn w:val="Normal"/>
    <w:uiPriority w:val="99"/>
    <w:rsid w:val="001C70AE"/>
    <w:pPr>
      <w:spacing w:before="100" w:beforeAutospacing="1" w:after="100" w:afterAutospacing="1" w:line="240" w:lineRule="auto"/>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435394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ipr.dp.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ntr_ap@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zvildndz@ukr.net" TargetMode="External"/><Relationship Id="rId4" Type="http://schemas.openxmlformats.org/officeDocument/2006/relationships/webSettings" Target="webSettings.xml"/><Relationship Id="rId9" Type="http://schemas.openxmlformats.org/officeDocument/2006/relationships/hyperlink" Target="tel:+380677199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1528</Words>
  <Characters>8716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Антонюк Олександр Валерійович</dc:creator>
  <cp:keywords/>
  <dc:description/>
  <cp:lastModifiedBy>Admin</cp:lastModifiedBy>
  <cp:revision>2</cp:revision>
  <cp:lastPrinted>2025-01-30T08:15:00Z</cp:lastPrinted>
  <dcterms:created xsi:type="dcterms:W3CDTF">2025-01-30T08:16:00Z</dcterms:created>
  <dcterms:modified xsi:type="dcterms:W3CDTF">2025-01-30T08:16:00Z</dcterms:modified>
</cp:coreProperties>
</file>